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107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МКОУ «ЗОЛОТАРЕВСКАЯ     СШ </w:t>
      </w:r>
    </w:p>
    <w:p w14:paraId="02000000">
      <w:pPr>
        <w:spacing w:after="0" w:line="240" w:lineRule="auto"/>
        <w:ind w:firstLine="0" w:left="-107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ИМ.    ГЕРОЯ    РОССИИ      МАДЕНОВА    ИГОРЯ»</w:t>
      </w:r>
    </w:p>
    <w:p w14:paraId="03000000">
      <w:pPr>
        <w:tabs>
          <w:tab w:leader="none" w:pos="4139" w:val="center"/>
          <w:tab w:leader="none" w:pos="6760" w:val="left"/>
        </w:tabs>
        <w:spacing w:after="0" w:line="240" w:lineRule="auto"/>
        <w:ind w:firstLine="0" w:left="-107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ПАЛЛАСОВСКОГО    МУНИЦИПАЛЬНОГО   РАЙОНА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ВОЛГОГРАДСКОЙ ОБЛАСТИ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ПРИКАЗ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25/5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п. Золотари                                                                от  «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>» марта 2025 г.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«Об организации приема детей в первый класс на 2025-2026 учебный год»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 образования в соответствии со ст. 28. Федерального закона от 29.12.2012 года № 273-ФЗ  «Об образовании в Российской Федерации», на основании Порядка приема на обучение по образовательным программам начального общего, основного общего, среднего общего  образования</w:t>
      </w:r>
      <w:r>
        <w:rPr>
          <w:rFonts w:ascii="Times New Roman" w:hAnsi="Times New Roman"/>
          <w:sz w:val="24"/>
        </w:rPr>
        <w:t xml:space="preserve">, утвержденный приказом Министерства просвещения Российской Федерации от 2 сентября 2020 года №458, </w:t>
      </w:r>
      <w:r>
        <w:rPr>
          <w:rFonts w:ascii="Times New Roman" w:hAnsi="Times New Roman"/>
          <w:color w:themeColor="text1" w:val="000000"/>
          <w:sz w:val="24"/>
        </w:rPr>
        <w:t>приказом Министерства просвещения РФ от 04 марта 2025 г. N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 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"https://vip.1obraz.ru/#/document/99/603340708/ZA00MAM2N4/"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приказом Минпросвещения России от 22.03.2021 № 115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м Администрации Палласовского муниципального района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№125 от 18 марта 2025 года «О</w:t>
      </w:r>
      <w:r>
        <w:rPr>
          <w:rFonts w:ascii="Times New Roman" w:hAnsi="Times New Roman"/>
          <w:sz w:val="24"/>
        </w:rPr>
        <w:t xml:space="preserve"> закреплении территорий Палласовского муниципального района Волгоградской области за муниципальными общеобразовательными организациями</w:t>
      </w:r>
      <w:r>
        <w:rPr>
          <w:rFonts w:ascii="Times New Roman" w:hAnsi="Times New Roman"/>
          <w:sz w:val="24"/>
        </w:rPr>
        <w:t xml:space="preserve">», Уставом и Правилами приема граждан на обучение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образовательным программам начального общего, основного общего, среднего общего  образования, по дополнительным общеобразовательным программам в муниципальное казённое общеобразовательное учреждение  «Золотаревская средняя школа имени Героя России Маденова Игоря»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1.Открыть в 2025-2026 учебном году с учетом санитарных норм и правил 1 первый класс </w:t>
      </w:r>
      <w:r>
        <w:rPr>
          <w:rFonts w:ascii="Times New Roman" w:hAnsi="Times New Roman"/>
          <w:sz w:val="24"/>
        </w:rPr>
        <w:t>до 25 человек  в классе.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Начать приём заявлений от родителей (законных представителей) граждан, проживающих на закрепленной территории, в первый класс на 2025-2026 учебный год с 01 апреля 2025 года по 30.06.2025 года;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детей, не проживающих на закрепленной территории, с 06.07.2025 года до момента заполнения свободных мест.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3.Утвердить график приема документов (Приложение 1)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Назначить ответственными за прием детей в  первый класс:</w:t>
      </w:r>
    </w:p>
    <w:p w14:paraId="13000000">
      <w:pPr>
        <w:numPr>
          <w:ilvl w:val="0"/>
          <w:numId w:val="1"/>
        </w:numPr>
        <w:spacing w:after="0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Ответственного  по учебно-воспитательной работе Джумагалиеву К.Д.</w:t>
      </w:r>
    </w:p>
    <w:p w14:paraId="14000000">
      <w:pPr>
        <w:numPr>
          <w:ilvl w:val="0"/>
          <w:numId w:val="1"/>
        </w:numPr>
        <w:spacing w:after="0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Делопроизводителя Горбунову А.Ф.</w:t>
      </w:r>
    </w:p>
    <w:p w14:paraId="15000000">
      <w:pPr>
        <w:numPr>
          <w:ilvl w:val="0"/>
          <w:numId w:val="1"/>
        </w:numPr>
        <w:spacing w:after="0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Учителя начальных классов Кузулгуртову Т.А.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5.Отвественному за сайт школы Курмашевой К.Р.: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Обеспечить наличие на сайте ОО следующих документов:</w:t>
      </w:r>
    </w:p>
    <w:p w14:paraId="18000000">
      <w:pPr>
        <w:pStyle w:val="Style_1"/>
        <w:numPr>
          <w:ilvl w:val="0"/>
          <w:numId w:val="2"/>
        </w:numPr>
        <w:spacing w:after="0" w:line="240" w:lineRule="auto"/>
        <w:ind w:hanging="11" w:left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 об организации приёма в 1-й класс на 2025 -2026 учебный год 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6029135" cy="829255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029135" cy="82925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1000000">
      <w:pPr>
        <w:rPr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 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</w:rPr>
        <w:t>к приказу № 25/5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 xml:space="preserve"> 26.03.2025г.      </w:t>
      </w:r>
      <w:r>
        <w:rPr>
          <w:rFonts w:ascii="Times New Roman" w:hAnsi="Times New Roman"/>
          <w:sz w:val="24"/>
        </w:rPr>
        <w:t xml:space="preserve"> </w:t>
      </w:r>
    </w:p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График приема документов в 1 -й класс</w:t>
      </w:r>
    </w:p>
    <w:p w14:paraId="26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Понедельник-пятница с 8.30-1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.00</w:t>
      </w:r>
    </w:p>
    <w:p w14:paraId="27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с 14.30-1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0</w:t>
      </w:r>
    </w:p>
    <w:p w14:paraId="28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2025-04-14T08:27:35Z</dcterms:modified>
</cp:coreProperties>
</file>