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13" w:rsidRDefault="008F03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671185" cy="8013942"/>
            <wp:effectExtent l="19050" t="0" r="5715" b="0"/>
            <wp:docPr id="1" name="Рисунок 1" descr="C:\Users\Работа\Desktop\самообследование 2024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самообследование 2024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1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13" w:rsidRDefault="008F03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F0313" w:rsidRDefault="008F03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F0313" w:rsidRDefault="008F03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D7F4E" w:rsidRPr="00C260C3" w:rsidRDefault="00ED55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60C3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5"/>
        <w:gridCol w:w="6666"/>
      </w:tblGrid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137" w:rsidRPr="00315137" w:rsidRDefault="00315137" w:rsidP="00315137">
            <w:pPr>
              <w:widowControl w:val="0"/>
              <w:spacing w:after="150" w:line="255" w:lineRule="atLeast"/>
              <w:ind w:left="189" w:right="311"/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Муниципальное казённое общеобразовательное учреждение «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Золотаревская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средняя школа имени Героя России 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Маденова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Игоря»</w:t>
            </w:r>
          </w:p>
          <w:p w:rsidR="003D7F4E" w:rsidRPr="00315137" w:rsidRDefault="00315137" w:rsidP="00315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(МКОУ «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Золотаревская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СШ им.Героя России 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Маденова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Игоря»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315137" w:rsidRDefault="00315137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>Тимур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>Тулеуханович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>Сабитов</w:t>
            </w:r>
            <w:proofErr w:type="spellEnd"/>
          </w:p>
        </w:tc>
      </w:tr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315137" w:rsidRDefault="00315137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404241, Волгоградская область Палласовский район поселок Золотари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315137" w:rsidRDefault="00087EC3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+79047733677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137" w:rsidRPr="00087EC3" w:rsidRDefault="00977717" w:rsidP="00315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="00087EC3">
                <w:rPr>
                  <w:rStyle w:val="ab"/>
                  <w:rFonts w:ascii="Tahoma" w:hAnsi="Tahoma" w:cs="Tahoma"/>
                  <w:b/>
                  <w:bCs/>
                  <w:sz w:val="20"/>
                  <w:szCs w:val="20"/>
                  <w:shd w:val="clear" w:color="auto" w:fill="FFFFFF"/>
                </w:rPr>
                <w:t>pal_sh.zolotari@volganet.ru</w:t>
              </w:r>
            </w:hyperlink>
          </w:p>
        </w:tc>
      </w:tr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315137" w:rsidRDefault="00315137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Отдел по образованию Администрации Палласовского муниципального района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315137" w:rsidRDefault="00315137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1953 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>год</w:t>
            </w:r>
            <w:proofErr w:type="spellEnd"/>
          </w:p>
        </w:tc>
      </w:tr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315137" w:rsidRDefault="00315137" w:rsidP="00F41780">
            <w:pPr>
              <w:widowControl w:val="0"/>
              <w:ind w:left="80" w:right="311"/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(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рег</w:t>
            </w:r>
            <w:proofErr w:type="gram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.н</w:t>
            </w:r>
            <w:proofErr w:type="gram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омер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, серия, номер, кем выдана, дата выдачи) -</w:t>
            </w:r>
            <w:r w:rsidR="00087EC3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№11, </w:t>
            </w: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34Л01 №000</w:t>
            </w:r>
            <w:r w:rsidR="00087EC3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1906</w:t>
            </w: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, Комитет образования и  науки Волгоградской области </w:t>
            </w:r>
            <w:r w:rsidR="00087EC3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01</w:t>
            </w: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.</w:t>
            </w:r>
            <w:r w:rsidR="00087EC3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03</w:t>
            </w: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.201</w:t>
            </w:r>
            <w:r w:rsidR="00087EC3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9 </w:t>
            </w: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</w:tr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315137" w:rsidRDefault="00315137" w:rsidP="00315137">
            <w:pPr>
              <w:widowControl w:val="0"/>
              <w:ind w:left="48" w:right="311"/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(</w:t>
            </w:r>
            <w:proofErr w:type="spell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рег</w:t>
            </w:r>
            <w:proofErr w:type="gramStart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.н</w:t>
            </w:r>
            <w:proofErr w:type="gram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омер</w:t>
            </w:r>
            <w:proofErr w:type="spellEnd"/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, серия, номер, кем выдана, дата выдачи, срок действия) – </w:t>
            </w:r>
            <w:r w:rsidR="00087EC3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№209, </w:t>
            </w:r>
            <w:r w:rsidRPr="00315137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34А01 № 0000697  Комитет образования и  науки Волгоградской области  20.02.2016 г., действительно до 13.04.2027г.</w:t>
            </w:r>
          </w:p>
        </w:tc>
      </w:tr>
    </w:tbl>
    <w:p w:rsidR="003D7F4E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31513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315137" w:rsidRPr="00315137">
        <w:rPr>
          <w:rStyle w:val="a4"/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315137" w:rsidRPr="00315137">
        <w:rPr>
          <w:rStyle w:val="a4"/>
          <w:rFonts w:ascii="Times New Roman" w:hAnsi="Times New Roman"/>
          <w:sz w:val="28"/>
          <w:szCs w:val="28"/>
          <w:lang w:val="ru-RU"/>
        </w:rPr>
        <w:t>Золотаревская</w:t>
      </w:r>
      <w:proofErr w:type="spellEnd"/>
      <w:r w:rsidR="00315137"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средняя школа имени Героя России </w:t>
      </w:r>
      <w:proofErr w:type="spellStart"/>
      <w:r w:rsidR="00315137" w:rsidRPr="00315137">
        <w:rPr>
          <w:rStyle w:val="a4"/>
          <w:rFonts w:ascii="Times New Roman" w:hAnsi="Times New Roman"/>
          <w:sz w:val="28"/>
          <w:szCs w:val="28"/>
          <w:lang w:val="ru-RU"/>
        </w:rPr>
        <w:t>Маденова</w:t>
      </w:r>
      <w:proofErr w:type="spellEnd"/>
      <w:r w:rsidR="00315137"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Игоря»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315137" w:rsidRPr="00C260C3" w:rsidRDefault="00315137" w:rsidP="003151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образования;</w:t>
      </w:r>
    </w:p>
    <w:p w:rsidR="003D7F4E" w:rsidRPr="00C260C3" w:rsidRDefault="00ED55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3D7F4E" w:rsidRPr="00C260C3" w:rsidRDefault="00ED55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3D7F4E" w:rsidRPr="00C260C3" w:rsidRDefault="00ED55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образования обучающихся с </w:t>
      </w:r>
      <w:r w:rsidR="007D4903">
        <w:rPr>
          <w:rFonts w:hAnsi="Times New Roman" w:cs="Times New Roman"/>
          <w:color w:val="000000"/>
          <w:sz w:val="24"/>
          <w:szCs w:val="24"/>
          <w:lang w:val="ru-RU"/>
        </w:rPr>
        <w:t xml:space="preserve">умственной отсталостью </w:t>
      </w:r>
      <w:r w:rsidR="00315137">
        <w:rPr>
          <w:rFonts w:hAnsi="Times New Roman" w:cs="Times New Roman"/>
          <w:color w:val="000000"/>
          <w:sz w:val="24"/>
          <w:szCs w:val="24"/>
          <w:lang w:val="ru-RU"/>
        </w:rPr>
        <w:t xml:space="preserve"> (интеллектуальными нарушениями)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D4903">
        <w:rPr>
          <w:rFonts w:hAnsi="Times New Roman" w:cs="Times New Roman"/>
          <w:color w:val="000000"/>
          <w:sz w:val="24"/>
          <w:szCs w:val="24"/>
          <w:lang w:val="ru-RU"/>
        </w:rPr>
        <w:t>с 1 по 4 класс, включая дополнительный класс, с 5 по 9 класс и с 10 по 12 класс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D4903">
        <w:rPr>
          <w:rFonts w:hAnsi="Times New Roman" w:cs="Times New Roman"/>
          <w:color w:val="000000"/>
          <w:sz w:val="24"/>
          <w:szCs w:val="24"/>
          <w:lang w:val="ru-RU"/>
        </w:rPr>
        <w:t xml:space="preserve"> (АООП обучающихся с УО)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087EC3" w:rsidRPr="00C260C3" w:rsidRDefault="00087E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903" w:rsidRPr="00D82A73" w:rsidRDefault="007D4903" w:rsidP="007D4903">
      <w:pPr>
        <w:widowControl w:val="0"/>
        <w:spacing w:before="0" w:beforeAutospacing="0" w:after="0" w:afterAutospacing="0"/>
        <w:ind w:left="68" w:right="312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7D4903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lastRenderedPageBreak/>
        <w:t xml:space="preserve">       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Муниципальное казённое общеобразовательное учреждение «</w:t>
      </w:r>
      <w:proofErr w:type="spellStart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Золотаревская</w:t>
      </w:r>
      <w:proofErr w:type="spellEnd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средняя школа имени Героя России </w:t>
      </w:r>
      <w:proofErr w:type="spellStart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Маденова</w:t>
      </w:r>
      <w:proofErr w:type="spellEnd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Игоря» располагается на территории </w:t>
      </w:r>
      <w:proofErr w:type="spellStart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Гончаровского</w:t>
      </w:r>
      <w:proofErr w:type="spellEnd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сельского  поселения, поселка Золотари.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ind w:left="68" w:right="312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       </w:t>
      </w:r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Школа 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расположена практически в центре поселка.  Компактное построение поселка, наличие школьного автобуса позволяют говорить о территориальной доступности нашей школы всем ее </w:t>
      </w:r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об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уча</w:t>
      </w:r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ю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щимся.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ind w:left="68" w:right="312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      Большинство семей обучающихся проживают в домах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типовой застройки: 91 % − рядом со Школой, 9 %  − в близлежащих поселках: х</w:t>
      </w:r>
      <w:proofErr w:type="gramStart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.Г</w:t>
      </w:r>
      <w:proofErr w:type="gramEnd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ончары, х.Ерши, </w:t>
      </w:r>
      <w:proofErr w:type="spellStart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х.Сапунков</w:t>
      </w:r>
      <w:proofErr w:type="spellEnd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Занятия в школе идут в одну смену. После 15 часов проводятся факультативные, индивидуальные  занятия по выбору учащихся  и внеурочная деятельность начальных классов и 5-11 классов.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         Все школьники обеспечены  горячими завтраками за счет областного и муниципального бюджетов, и за счет родительских средств.  Питание организовано в собственной школьной столовой.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        Рядом со школой – сельский дом культуры. Это позволяет школе часть работы по воспитанию, по организации дополнительного образования и свободного времени детей перенести на базу этого учреждения.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       МКОУ «</w:t>
      </w:r>
      <w:proofErr w:type="spellStart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Золотаревская</w:t>
      </w:r>
      <w:proofErr w:type="spellEnd"/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средняя школа</w:t>
      </w:r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имени Героя России </w:t>
      </w:r>
      <w:proofErr w:type="spellStart"/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Маденова</w:t>
      </w:r>
      <w:proofErr w:type="spellEnd"/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Игоря»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» является образовательным учреждением, ориентированным на обучение, воспитание и развитие учащихся  с учетом их индивидуальных особенностей и возможностей детей, проживающих в сельской местности.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      Состав учащихся  и педагогического коллектива – многонациональный, что является характерной чертой всего Палласовского района. Преподавание ведется на русском языке. Педагогический коллектив стремится учитывать эти особенности и в учебном  плане и в воспитательной работе.</w:t>
      </w:r>
    </w:p>
    <w:p w:rsidR="007D4903" w:rsidRPr="00D82A73" w:rsidRDefault="007D4903" w:rsidP="007D4903">
      <w:pPr>
        <w:widowControl w:val="0"/>
        <w:spacing w:before="0" w:beforeAutospacing="0" w:after="0" w:afterAutospacing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    В 1-4 классах  и 5-9, в 10</w:t>
      </w:r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-11</w:t>
      </w:r>
      <w:r w:rsidRPr="00D82A73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классах образовательный процесс организован в соответствии с обновленными ФГОС НОО,  ФГОС ООО, и новыми ФГОС СОО</w:t>
      </w:r>
      <w:r w:rsidR="00E7041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 ФОП.</w:t>
      </w:r>
    </w:p>
    <w:p w:rsidR="00725970" w:rsidRPr="00D82A73" w:rsidRDefault="007259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5970" w:rsidRPr="00D82A73" w:rsidRDefault="007259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5970" w:rsidRPr="00D82A73" w:rsidRDefault="007259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5970" w:rsidRDefault="007259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A73" w:rsidRDefault="00D82A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A73" w:rsidRDefault="00D82A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A73" w:rsidRDefault="00D82A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A73" w:rsidRDefault="00D82A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3AF" w:rsidRDefault="007F13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3AF" w:rsidRDefault="007F13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3AF" w:rsidRDefault="007F13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3AF" w:rsidRDefault="007F13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3AF" w:rsidRDefault="007F13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A73" w:rsidRPr="00D82A73" w:rsidRDefault="00D82A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77"/>
        <w:gridCol w:w="6784"/>
      </w:tblGrid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F4E" w:rsidRDefault="00ED55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F4E" w:rsidRDefault="00ED55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7F4E" w:rsidRDefault="00ED55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7F4E" w:rsidRDefault="00ED55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7F4E" w:rsidRDefault="00ED557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D7F4E" w:rsidRDefault="00ED55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7F4E" w:rsidRDefault="00ED55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7F4E" w:rsidRDefault="00ED55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7F4E" w:rsidRPr="00C260C3" w:rsidRDefault="00ED55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D7F4E" w:rsidRPr="00C260C3" w:rsidRDefault="00ED55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D7F4E" w:rsidRPr="00C260C3" w:rsidRDefault="00ED55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D7F4E" w:rsidRDefault="00ED557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D7F4E" w:rsidRPr="00C260C3" w:rsidRDefault="00ED55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D7F4E" w:rsidRPr="00C260C3" w:rsidRDefault="00ED55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D7F4E" w:rsidRPr="00C260C3" w:rsidRDefault="00ED55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D7F4E" w:rsidRPr="00C260C3" w:rsidRDefault="00ED557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70417" w:rsidRDefault="00E70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313326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методических объединения:</w:t>
      </w:r>
    </w:p>
    <w:p w:rsidR="003D7F4E" w:rsidRPr="00C260C3" w:rsidRDefault="0031332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ШМО учителей предметов 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>гуманитарн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7F4E" w:rsidRPr="00C260C3" w:rsidRDefault="0031332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ШМО учителей предметов 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7F4E" w:rsidRDefault="0031332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учителей</w:t>
      </w:r>
      <w:r w:rsidR="00ED5576" w:rsidRPr="0031332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 классов;</w:t>
      </w:r>
    </w:p>
    <w:p w:rsidR="00313326" w:rsidRPr="00313326" w:rsidRDefault="0031332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313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</w:t>
      </w:r>
    </w:p>
    <w:p w:rsidR="003D7F4E" w:rsidRDefault="00ED55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407E86"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07E8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407E86" w:rsidRPr="00407E86">
        <w:rPr>
          <w:rFonts w:hAnsi="Times New Roman" w:cs="Times New Roman"/>
          <w:sz w:val="24"/>
          <w:szCs w:val="24"/>
          <w:lang w:val="ru-RU"/>
        </w:rPr>
        <w:t>12.08.2022 № 732</w:t>
      </w:r>
      <w:r w:rsidR="00407E8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D7F4E" w:rsidRPr="00C260C3" w:rsidRDefault="00ED55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D7F4E" w:rsidRDefault="00ED557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обучения: очная.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</w:t>
      </w:r>
      <w:r w:rsidR="00E7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09"/>
        <w:gridCol w:w="1872"/>
      </w:tblGrid>
      <w:tr w:rsidR="00DD68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D68B5" w:rsidRPr="00E4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063" w:rsidRPr="00C260C3" w:rsidRDefault="00E43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по ФГОС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образования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063" w:rsidRPr="00E70417" w:rsidRDefault="003F35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704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D68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43063" w:rsidRDefault="00E43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704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68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43063" w:rsidRDefault="00E43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704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68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="00DC007C"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DC007C"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407E8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43063" w:rsidRPr="00407E8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407E86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E43063" w:rsidRPr="00407E86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407E86">
              <w:rPr>
                <w:rFonts w:hAnsi="Times New Roman" w:cs="Times New Roman"/>
                <w:sz w:val="24"/>
                <w:szCs w:val="24"/>
                <w:lang w:val="ru-RU"/>
              </w:rPr>
              <w:t>.20</w:t>
            </w:r>
            <w:r w:rsidR="00E43063" w:rsidRPr="00407E86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407E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E43063" w:rsidRPr="00407E86">
              <w:rPr>
                <w:rFonts w:hAnsi="Times New Roman" w:cs="Times New Roman"/>
                <w:sz w:val="24"/>
                <w:szCs w:val="24"/>
                <w:lang w:val="ru-RU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70417" w:rsidRDefault="00E704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68B5" w:rsidRPr="00DD68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86" w:rsidRPr="00C260C3" w:rsidRDefault="00DD6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даптированн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обучающихся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умственной отсталостью  (интеллектуальными нарушениями)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 по 4 класс, включая дополнительный класс, с 5 по 9 класс и с 10 по 12 класс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(АООП обучающихся с УО), по ФГОС  обучающихся с УО ((интеллектуальными нарушениями), утвержденн</w:t>
            </w:r>
            <w:r w:rsidR="00AC0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Минобрнауки 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AC0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="00AC0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AC0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 w:rsidR="00AC0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1599 (вариант 1) (ред.08.11.2022г. №955)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86" w:rsidRPr="00DD68B5" w:rsidRDefault="00E704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E704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407E8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70417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="003F35C9" w:rsidRPr="003F35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07E86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воспитанников.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DC007C" w:rsidRDefault="00DC00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сновная 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по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955</w:t>
      </w:r>
    </w:p>
    <w:p w:rsidR="003D7F4E" w:rsidRPr="00C260C3" w:rsidRDefault="00ED55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3D7F4E" w:rsidRPr="00C260C3" w:rsidRDefault="00ED55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3D7F4E" w:rsidRPr="00C260C3" w:rsidRDefault="00ED55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407E86" w:rsidRPr="00407E86" w:rsidRDefault="00407E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сновная образовательная программа среднего общего образования по ФГОС среднего общего образования,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от </w:t>
      </w:r>
      <w:r w:rsidRPr="00407E86">
        <w:rPr>
          <w:rFonts w:hAnsi="Times New Roman" w:cs="Times New Roman"/>
          <w:sz w:val="24"/>
          <w:szCs w:val="24"/>
          <w:lang w:val="ru-RU"/>
        </w:rPr>
        <w:t>12.08.2022 № 732</w:t>
      </w:r>
    </w:p>
    <w:p w:rsidR="003D7F4E" w:rsidRPr="00C260C3" w:rsidRDefault="00ED55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адаптированная основная общеобразовательная программа образования обучающихся </w:t>
      </w:r>
      <w:r w:rsidR="00DD68B5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DD68B5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 (интеллектуальными нарушениями)</w:t>
      </w:r>
      <w:r w:rsidR="00DD68B5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D68B5">
        <w:rPr>
          <w:rFonts w:hAnsi="Times New Roman" w:cs="Times New Roman"/>
          <w:color w:val="000000"/>
          <w:sz w:val="24"/>
          <w:szCs w:val="24"/>
          <w:lang w:val="ru-RU"/>
        </w:rPr>
        <w:t>с 1 по 4 класс, включая дополнительный класс, с 5 по 9 класс и с 10 по 12 класс</w:t>
      </w:r>
      <w:r w:rsidR="00DD68B5" w:rsidRPr="00C260C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D68B5">
        <w:rPr>
          <w:rFonts w:hAnsi="Times New Roman" w:cs="Times New Roman"/>
          <w:color w:val="000000"/>
          <w:sz w:val="24"/>
          <w:szCs w:val="24"/>
          <w:lang w:val="ru-RU"/>
        </w:rPr>
        <w:t xml:space="preserve"> (АООП обучающихся с УО)</w:t>
      </w:r>
    </w:p>
    <w:p w:rsidR="003D7F4E" w:rsidRDefault="00ED55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соответствии с Федеральным законом от 24.09.2022 № 371-ФЗ </w:t>
      </w:r>
      <w:r w:rsidR="00DC007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DC007C" w:rsidRPr="00315137">
        <w:rPr>
          <w:rStyle w:val="a4"/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C007C" w:rsidRPr="00315137">
        <w:rPr>
          <w:rStyle w:val="a4"/>
          <w:rFonts w:ascii="Times New Roman" w:hAnsi="Times New Roman"/>
          <w:sz w:val="28"/>
          <w:szCs w:val="28"/>
          <w:lang w:val="ru-RU"/>
        </w:rPr>
        <w:t>Золотаревская</w:t>
      </w:r>
      <w:proofErr w:type="spellEnd"/>
      <w:r w:rsidR="00DC007C"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средняя школа имени Героя России </w:t>
      </w:r>
      <w:proofErr w:type="spellStart"/>
      <w:r w:rsidR="00DC007C" w:rsidRPr="00315137">
        <w:rPr>
          <w:rStyle w:val="a4"/>
          <w:rFonts w:ascii="Times New Roman" w:hAnsi="Times New Roman"/>
          <w:sz w:val="28"/>
          <w:szCs w:val="28"/>
          <w:lang w:val="ru-RU"/>
        </w:rPr>
        <w:t>Маденова</w:t>
      </w:r>
      <w:proofErr w:type="spellEnd"/>
      <w:r w:rsidR="00DC007C"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Игоря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 Школа разработала и  приняла на педагогическом совете 28.08.202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осуществляется реализация ООП НОО и ООП ООО по обновленным ФГОС во всех параллелях начального общего образования и в 5-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-х классах на уровне ООО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, ООП СОО в 11 классе   на уровне СОО.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реализует 5 основных общеобразовательных программ, разработанных в соответствии с ФОП уровня образования: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Для 1-</w:t>
      </w:r>
      <w:r w:rsidR="00DC00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Для 5-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Для 9-х классов – ООП ООО, разработанную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</w:t>
      </w:r>
      <w:proofErr w:type="gram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="00DC007C"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C007C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C007C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07C" w:rsidRPr="00407E86">
        <w:rPr>
          <w:rFonts w:hAnsi="Times New Roman" w:cs="Times New Roman"/>
          <w:sz w:val="24"/>
          <w:szCs w:val="24"/>
          <w:lang w:val="ru-RU"/>
        </w:rPr>
        <w:t>12.08.2022 № 732</w:t>
      </w:r>
      <w:r w:rsidR="00DC007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и ФОП СОО, утвержденной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3D7F4E" w:rsidRPr="00C260C3" w:rsidRDefault="00DC00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>Золотаревская</w:t>
      </w:r>
      <w:proofErr w:type="spellEnd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средняя школа имени Героя России </w:t>
      </w:r>
      <w:proofErr w:type="spellStart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>Маденова</w:t>
      </w:r>
      <w:proofErr w:type="spellEnd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Игоря» </w:t>
      </w:r>
      <w:r w:rsidR="008970B0">
        <w:rPr>
          <w:rStyle w:val="a4"/>
          <w:rFonts w:ascii="Times New Roman" w:hAnsi="Times New Roman"/>
          <w:sz w:val="28"/>
          <w:szCs w:val="28"/>
          <w:lang w:val="ru-RU"/>
        </w:rPr>
        <w:t xml:space="preserve">продолжает 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>внедря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образовательный процесс Концепцию информационной безопасности детей.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 учебных предметов. В ходе 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скорректировали содержание рабочих программ, чтобы обучить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«Русский язык», «География», «Технология»</w:t>
      </w:r>
      <w:r w:rsidR="00DC00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учебных предметов приведены в соответствие с Концепцией информационной безопасности детей.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 обучающи</w:t>
      </w:r>
      <w:r w:rsidR="00DC007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 для педагогов. На мероприяти</w:t>
      </w:r>
      <w:r w:rsidR="00DC00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изучили функциональные возможности платформы.</w:t>
      </w:r>
    </w:p>
    <w:p w:rsidR="003D7F4E" w:rsidRPr="00C260C3" w:rsidRDefault="00DC00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>Золотаревская</w:t>
      </w:r>
      <w:proofErr w:type="spellEnd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средняя школа имени Героя России </w:t>
      </w:r>
      <w:proofErr w:type="spellStart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>Маденова</w:t>
      </w:r>
      <w:proofErr w:type="spellEnd"/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Игоря» 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3D7F4E" w:rsidRPr="003613FE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3FE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3D7F4E" w:rsidRPr="00C260C3" w:rsidRDefault="00ED5576" w:rsidP="008328C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D7F4E" w:rsidRPr="00C260C3" w:rsidRDefault="00ED5576" w:rsidP="008328C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D7F4E" w:rsidRPr="00C260C3" w:rsidRDefault="00ED5576" w:rsidP="008328C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A45397" w:rsidRPr="00A45397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МКОУ </w:t>
      </w:r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«</w:t>
      </w:r>
      <w:proofErr w:type="spellStart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Золотаревская</w:t>
      </w:r>
      <w:proofErr w:type="spellEnd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средняя школа имени Героя России </w:t>
      </w:r>
      <w:proofErr w:type="spellStart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Маденова</w:t>
      </w:r>
      <w:proofErr w:type="spellEnd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Игоря»</w:t>
      </w:r>
      <w:r w:rsidR="00A45397"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выполнены на 100 процентов. По состоянию на 31.12.202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A45397" w:rsidRPr="00A45397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МКОУ </w:t>
      </w:r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«</w:t>
      </w:r>
      <w:proofErr w:type="spellStart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Золотаревская</w:t>
      </w:r>
      <w:proofErr w:type="spellEnd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средняя школа имени Героя России </w:t>
      </w:r>
      <w:proofErr w:type="spellStart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Маденова</w:t>
      </w:r>
      <w:proofErr w:type="spellEnd"/>
      <w:r w:rsidR="00A45397" w:rsidRPr="00A45397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Игоря»</w:t>
      </w:r>
      <w:r w:rsidR="00A45397"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обеспечено подключение к ФГИС «Моя школа»:</w:t>
      </w:r>
    </w:p>
    <w:p w:rsidR="003D7F4E" w:rsidRPr="00B6027F" w:rsidRDefault="00ED5576" w:rsidP="008328C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027F">
        <w:rPr>
          <w:rFonts w:hAnsi="Times New Roman" w:cs="Times New Roman"/>
          <w:sz w:val="24"/>
          <w:szCs w:val="24"/>
        </w:rPr>
        <w:t xml:space="preserve">– </w:t>
      </w:r>
      <w:r w:rsidR="008970B0">
        <w:rPr>
          <w:rFonts w:hAnsi="Times New Roman" w:cs="Times New Roman"/>
          <w:sz w:val="24"/>
          <w:szCs w:val="24"/>
          <w:lang w:val="ru-RU"/>
        </w:rPr>
        <w:t>8</w:t>
      </w:r>
      <w:r w:rsidR="00B6027F" w:rsidRPr="00B6027F">
        <w:rPr>
          <w:rFonts w:hAnsi="Times New Roman" w:cs="Times New Roman"/>
          <w:sz w:val="24"/>
          <w:szCs w:val="24"/>
          <w:lang w:val="ru-RU"/>
        </w:rPr>
        <w:t>0</w:t>
      </w:r>
      <w:r w:rsidRPr="00B602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602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B6027F">
        <w:rPr>
          <w:rFonts w:hAnsi="Times New Roman" w:cs="Times New Roman"/>
          <w:sz w:val="24"/>
          <w:szCs w:val="24"/>
        </w:rPr>
        <w:t>;</w:t>
      </w:r>
    </w:p>
    <w:p w:rsidR="003D7F4E" w:rsidRPr="00B6027F" w:rsidRDefault="00ED5576" w:rsidP="008328C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B6027F">
        <w:rPr>
          <w:rFonts w:hAnsi="Times New Roman" w:cs="Times New Roman"/>
          <w:sz w:val="24"/>
          <w:szCs w:val="24"/>
        </w:rPr>
        <w:t>родителей</w:t>
      </w:r>
      <w:proofErr w:type="spellEnd"/>
      <w:r w:rsidRPr="00B6027F">
        <w:rPr>
          <w:rFonts w:hAnsi="Times New Roman" w:cs="Times New Roman"/>
          <w:sz w:val="24"/>
          <w:szCs w:val="24"/>
        </w:rPr>
        <w:t xml:space="preserve"> – </w:t>
      </w:r>
      <w:r w:rsidR="008970B0">
        <w:rPr>
          <w:rFonts w:hAnsi="Times New Roman" w:cs="Times New Roman"/>
          <w:sz w:val="24"/>
          <w:szCs w:val="24"/>
          <w:lang w:val="ru-RU"/>
        </w:rPr>
        <w:t>60</w:t>
      </w:r>
      <w:r w:rsidRPr="00B602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602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B6027F">
        <w:rPr>
          <w:rFonts w:hAnsi="Times New Roman" w:cs="Times New Roman"/>
          <w:sz w:val="24"/>
          <w:szCs w:val="24"/>
        </w:rPr>
        <w:t>;</w:t>
      </w:r>
    </w:p>
    <w:p w:rsidR="003D7F4E" w:rsidRPr="00B6027F" w:rsidRDefault="00ED5576" w:rsidP="008328CA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B6027F">
        <w:rPr>
          <w:rFonts w:hAnsi="Times New Roman" w:cs="Times New Roman"/>
          <w:sz w:val="24"/>
          <w:szCs w:val="24"/>
        </w:rPr>
        <w:t>педагогических</w:t>
      </w:r>
      <w:proofErr w:type="spellEnd"/>
      <w:r w:rsidRPr="00B602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6027F">
        <w:rPr>
          <w:rFonts w:hAnsi="Times New Roman" w:cs="Times New Roman"/>
          <w:sz w:val="24"/>
          <w:szCs w:val="24"/>
        </w:rPr>
        <w:t>работников</w:t>
      </w:r>
      <w:proofErr w:type="spellEnd"/>
      <w:r w:rsidRPr="00B6027F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B602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B6027F">
        <w:rPr>
          <w:rFonts w:hAnsi="Times New Roman" w:cs="Times New Roman"/>
          <w:sz w:val="24"/>
          <w:szCs w:val="24"/>
        </w:rPr>
        <w:t>.</w:t>
      </w:r>
    </w:p>
    <w:p w:rsidR="00A45397" w:rsidRDefault="00A45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5397" w:rsidRDefault="00A45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Профили обучения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был сформирован </w:t>
      </w:r>
      <w:r w:rsidR="00A45397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Таким образом, в 2023/24 учебном году </w:t>
      </w:r>
      <w:r w:rsidR="001058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="001058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105854">
        <w:rPr>
          <w:rFonts w:hAnsi="Times New Roman" w:cs="Times New Roman"/>
          <w:color w:val="000000"/>
          <w:sz w:val="24"/>
          <w:szCs w:val="24"/>
          <w:lang w:val="ru-RU"/>
        </w:rPr>
        <w:t xml:space="preserve"> 10 класса </w:t>
      </w:r>
      <w:r w:rsidR="008970B0">
        <w:rPr>
          <w:rFonts w:hAnsi="Times New Roman" w:cs="Times New Roman"/>
          <w:color w:val="000000"/>
          <w:sz w:val="24"/>
          <w:szCs w:val="24"/>
          <w:lang w:val="ru-RU"/>
        </w:rPr>
        <w:t xml:space="preserve"> и в 2024/25 учебном году </w:t>
      </w:r>
      <w:r w:rsidR="001058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11 класса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полной мере реализуются ФГОС СОО и профильное обучение. Перечень профилей и предметов на углубленном уровне – в таблице.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8"/>
        <w:gridCol w:w="3325"/>
        <w:gridCol w:w="3858"/>
      </w:tblGrid>
      <w:tr w:rsidR="00A45397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397" w:rsidRDefault="00A453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397" w:rsidRPr="00A45397" w:rsidRDefault="00A453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5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Профильные 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(предметы на углубленном уровне)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397" w:rsidRPr="00C260C3" w:rsidRDefault="00A4539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 w:rsidR="008970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4/</w:t>
            </w: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8970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A45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397" w:rsidRDefault="00A45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397" w:rsidRDefault="00A45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A45397" w:rsidRPr="00A45397" w:rsidRDefault="00A4539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397" w:rsidRPr="00A45397" w:rsidRDefault="00897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D7F4E" w:rsidRPr="00A45397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3D7F4E" w:rsidRPr="00A45397" w:rsidRDefault="00ED5576" w:rsidP="008328C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39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A45397">
        <w:rPr>
          <w:rFonts w:hAnsi="Times New Roman" w:cs="Times New Roman"/>
          <w:color w:val="000000"/>
          <w:sz w:val="24"/>
          <w:szCs w:val="24"/>
          <w:lang w:val="ru-RU"/>
        </w:rPr>
        <w:t>умственной  отсталостью (интеллектуальными нарушениями)</w:t>
      </w:r>
      <w:r w:rsidRPr="00A4539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105854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A453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05854">
        <w:rPr>
          <w:rFonts w:hAnsi="Times New Roman" w:cs="Times New Roman"/>
          <w:color w:val="000000"/>
          <w:sz w:val="24"/>
          <w:szCs w:val="24"/>
          <w:lang w:val="ru-RU"/>
        </w:rPr>
        <w:t>4,1</w:t>
      </w:r>
      <w:r w:rsidRPr="00A45397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3D7F4E" w:rsidRPr="00C260C3" w:rsidRDefault="00ED5576" w:rsidP="008328C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A4539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A45397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 с </w:t>
      </w:r>
      <w:r w:rsidR="00A45397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 (интеллектуальными нарушениями)</w:t>
      </w:r>
      <w:r w:rsidR="00A45397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1).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разработана в соответствии с ФГОС </w:t>
      </w:r>
      <w:r w:rsidR="00A45397">
        <w:rPr>
          <w:rFonts w:hAnsi="Times New Roman" w:cs="Times New Roman"/>
          <w:color w:val="000000"/>
          <w:sz w:val="24"/>
          <w:szCs w:val="24"/>
          <w:lang w:val="ru-RU"/>
        </w:rPr>
        <w:t>обучающихся с УО (интеллектуальными нарушениями)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и ФАО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 </w:t>
      </w:r>
      <w:r w:rsidR="00A453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45397" w:rsidRPr="00A453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397">
        <w:rPr>
          <w:rFonts w:hAnsi="Times New Roman" w:cs="Times New Roman"/>
          <w:color w:val="000000"/>
          <w:sz w:val="24"/>
          <w:szCs w:val="24"/>
          <w:lang w:val="ru-RU"/>
        </w:rPr>
        <w:t>с УО (интеллектуальными нарушениями)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3D7F4E" w:rsidRPr="00C260C3" w:rsidRDefault="00ED5576" w:rsidP="008328C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</w:t>
      </w:r>
      <w:r w:rsidR="001058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Внеурочная деятельность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1058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включены в планы внеурочной деятельности всех уровней образования в объеме 34 часов.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1058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D1D7D">
        <w:rPr>
          <w:rFonts w:cstheme="minorHAnsi"/>
          <w:b/>
          <w:sz w:val="24"/>
          <w:szCs w:val="24"/>
          <w:lang w:val="ru-RU"/>
        </w:rPr>
        <w:t>Воспитательная работа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Воспитательная работа в 202</w:t>
      </w:r>
      <w:r>
        <w:rPr>
          <w:rFonts w:cstheme="minorHAnsi"/>
          <w:sz w:val="24"/>
          <w:szCs w:val="24"/>
          <w:lang w:val="ru-RU"/>
        </w:rPr>
        <w:t>4</w:t>
      </w:r>
      <w:r w:rsidRPr="001D1D7D">
        <w:rPr>
          <w:rFonts w:cstheme="minorHAnsi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  <w:r w:rsidRPr="001D1D7D">
        <w:rPr>
          <w:rFonts w:cstheme="minorHAnsi"/>
          <w:i/>
          <w:sz w:val="24"/>
          <w:szCs w:val="24"/>
          <w:lang w:val="ru-RU"/>
        </w:rPr>
        <w:t>Инвариантные модули: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1.</w:t>
      </w:r>
      <w:r w:rsidRPr="001D1D7D">
        <w:rPr>
          <w:rFonts w:cstheme="minorHAnsi"/>
          <w:sz w:val="24"/>
          <w:szCs w:val="24"/>
          <w:lang w:val="ru-RU"/>
        </w:rPr>
        <w:tab/>
        <w:t>Урочная деятельность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2.</w:t>
      </w:r>
      <w:r w:rsidRPr="001D1D7D">
        <w:rPr>
          <w:rFonts w:cstheme="minorHAnsi"/>
          <w:sz w:val="24"/>
          <w:szCs w:val="24"/>
          <w:lang w:val="ru-RU"/>
        </w:rPr>
        <w:tab/>
        <w:t>Внеурочная деятельность и доп</w:t>
      </w:r>
      <w:proofErr w:type="gramStart"/>
      <w:r w:rsidRPr="001D1D7D">
        <w:rPr>
          <w:rFonts w:cstheme="minorHAnsi"/>
          <w:sz w:val="24"/>
          <w:szCs w:val="24"/>
          <w:lang w:val="ru-RU"/>
        </w:rPr>
        <w:t>.о</w:t>
      </w:r>
      <w:proofErr w:type="gramEnd"/>
      <w:r w:rsidRPr="001D1D7D">
        <w:rPr>
          <w:rFonts w:cstheme="minorHAnsi"/>
          <w:sz w:val="24"/>
          <w:szCs w:val="24"/>
          <w:lang w:val="ru-RU"/>
        </w:rPr>
        <w:t>бразование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3.</w:t>
      </w:r>
      <w:r w:rsidRPr="001D1D7D">
        <w:rPr>
          <w:rFonts w:cstheme="minorHAnsi"/>
          <w:sz w:val="24"/>
          <w:szCs w:val="24"/>
          <w:lang w:val="ru-RU"/>
        </w:rPr>
        <w:tab/>
        <w:t>Классное руководство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4.</w:t>
      </w:r>
      <w:r w:rsidRPr="001D1D7D">
        <w:rPr>
          <w:rFonts w:cstheme="minorHAnsi"/>
          <w:sz w:val="24"/>
          <w:szCs w:val="24"/>
          <w:lang w:val="ru-RU"/>
        </w:rPr>
        <w:tab/>
        <w:t xml:space="preserve">Ключевые общешкольные дела                            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5.      Внешкольные мероприятия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6.</w:t>
      </w:r>
      <w:r w:rsidRPr="001D1D7D">
        <w:rPr>
          <w:rFonts w:cstheme="minorHAnsi"/>
          <w:sz w:val="24"/>
          <w:szCs w:val="24"/>
          <w:lang w:val="ru-RU"/>
        </w:rPr>
        <w:tab/>
        <w:t>Организация предметно-пространственной среды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7.</w:t>
      </w:r>
      <w:r w:rsidRPr="001D1D7D">
        <w:rPr>
          <w:rFonts w:cstheme="minorHAnsi"/>
          <w:sz w:val="24"/>
          <w:szCs w:val="24"/>
          <w:lang w:val="ru-RU"/>
        </w:rPr>
        <w:tab/>
        <w:t>Взаимодействие с родителями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8.      Самоуправление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9.</w:t>
      </w:r>
      <w:r w:rsidRPr="001D1D7D">
        <w:rPr>
          <w:rFonts w:cstheme="minorHAnsi"/>
          <w:sz w:val="24"/>
          <w:szCs w:val="24"/>
          <w:lang w:val="ru-RU"/>
        </w:rPr>
        <w:tab/>
        <w:t>Профилактика и безопасность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10.</w:t>
      </w:r>
      <w:r w:rsidRPr="001D1D7D">
        <w:rPr>
          <w:rFonts w:cstheme="minorHAnsi"/>
          <w:sz w:val="24"/>
          <w:szCs w:val="24"/>
          <w:lang w:val="ru-RU"/>
        </w:rPr>
        <w:tab/>
        <w:t>Соц. партнерство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11.</w:t>
      </w:r>
      <w:r w:rsidRPr="001D1D7D">
        <w:rPr>
          <w:rFonts w:cstheme="minorHAnsi"/>
          <w:sz w:val="24"/>
          <w:szCs w:val="24"/>
          <w:lang w:val="ru-RU"/>
        </w:rPr>
        <w:tab/>
        <w:t>Профориентация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  <w:r w:rsidRPr="001D1D7D">
        <w:rPr>
          <w:rFonts w:cstheme="minorHAnsi"/>
          <w:i/>
          <w:sz w:val="24"/>
          <w:szCs w:val="24"/>
          <w:lang w:val="ru-RU"/>
        </w:rPr>
        <w:t>Вариативные модули: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1.</w:t>
      </w:r>
      <w:r w:rsidRPr="001D1D7D">
        <w:rPr>
          <w:rFonts w:cstheme="minorHAnsi"/>
          <w:sz w:val="24"/>
          <w:szCs w:val="24"/>
          <w:lang w:val="ru-RU"/>
        </w:rPr>
        <w:tab/>
        <w:t>Детские общественные объединения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2.</w:t>
      </w:r>
      <w:r w:rsidRPr="001D1D7D">
        <w:rPr>
          <w:rFonts w:cstheme="minorHAnsi"/>
          <w:sz w:val="24"/>
          <w:szCs w:val="24"/>
          <w:lang w:val="ru-RU"/>
        </w:rPr>
        <w:tab/>
        <w:t>Школьный музей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3.</w:t>
      </w:r>
      <w:r w:rsidRPr="001D1D7D">
        <w:rPr>
          <w:rFonts w:cstheme="minorHAnsi"/>
          <w:sz w:val="24"/>
          <w:szCs w:val="24"/>
          <w:lang w:val="ru-RU"/>
        </w:rPr>
        <w:tab/>
        <w:t>Школьный театр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lastRenderedPageBreak/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</w:t>
      </w: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D1D7D">
        <w:rPr>
          <w:rFonts w:cstheme="minorHAnsi"/>
          <w:b/>
          <w:sz w:val="24"/>
          <w:szCs w:val="24"/>
          <w:lang w:val="ru-RU"/>
        </w:rPr>
        <w:t>1.</w:t>
      </w:r>
      <w:r w:rsidRPr="001D1D7D">
        <w:rPr>
          <w:rFonts w:cstheme="minorHAnsi"/>
          <w:b/>
          <w:sz w:val="24"/>
          <w:szCs w:val="24"/>
          <w:lang w:val="ru-RU"/>
        </w:rPr>
        <w:tab/>
        <w:t>Модуль «Урочная деятельность»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 xml:space="preserve">На уроках соблюдаются требования СанПин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1D1D7D">
        <w:rPr>
          <w:rFonts w:cstheme="minorHAnsi"/>
          <w:sz w:val="24"/>
          <w:szCs w:val="24"/>
          <w:lang w:val="ru-RU"/>
        </w:rPr>
        <w:t>рециркуляторы</w:t>
      </w:r>
      <w:proofErr w:type="spellEnd"/>
      <w:r w:rsidRPr="001D1D7D">
        <w:rPr>
          <w:rFonts w:cstheme="minorHAnsi"/>
          <w:sz w:val="24"/>
          <w:szCs w:val="24"/>
          <w:lang w:val="ru-RU"/>
        </w:rPr>
        <w:t xml:space="preserve">, на переменах производится проветривание кабинетов, проводятся подвижные </w:t>
      </w:r>
      <w:proofErr w:type="spellStart"/>
      <w:r w:rsidRPr="001D1D7D">
        <w:rPr>
          <w:rFonts w:cstheme="minorHAnsi"/>
          <w:sz w:val="24"/>
          <w:szCs w:val="24"/>
          <w:lang w:val="ru-RU"/>
        </w:rPr>
        <w:t>физкульминутки</w:t>
      </w:r>
      <w:proofErr w:type="spellEnd"/>
      <w:r w:rsidRPr="001D1D7D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1D1D7D">
        <w:rPr>
          <w:rFonts w:cstheme="minorHAnsi"/>
          <w:sz w:val="24"/>
          <w:szCs w:val="24"/>
          <w:lang w:val="ru-RU"/>
        </w:rPr>
        <w:t>физминутки</w:t>
      </w:r>
      <w:proofErr w:type="spellEnd"/>
      <w:r w:rsidRPr="001D1D7D">
        <w:rPr>
          <w:rFonts w:cstheme="minorHAnsi"/>
          <w:sz w:val="24"/>
          <w:szCs w:val="24"/>
          <w:lang w:val="ru-RU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Воспитательный потенциал урока был и остается неотъемлемой частью воспитательной работы.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Уроки соответствуют требованиям ФГОС: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-</w:t>
      </w:r>
      <w:r w:rsidRPr="001D1D7D">
        <w:rPr>
          <w:rFonts w:cstheme="minorHAnsi"/>
          <w:sz w:val="24"/>
          <w:szCs w:val="24"/>
          <w:lang w:val="ru-RU"/>
        </w:rPr>
        <w:tab/>
        <w:t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сформулировать практические цели;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-</w:t>
      </w:r>
      <w:r w:rsidRPr="001D1D7D">
        <w:rPr>
          <w:rFonts w:cstheme="minorHAnsi"/>
          <w:sz w:val="24"/>
          <w:szCs w:val="24"/>
          <w:lang w:val="ru-RU"/>
        </w:rPr>
        <w:tab/>
        <w:t>развивают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</w:t>
      </w:r>
      <w:proofErr w:type="gramStart"/>
      <w:r>
        <w:rPr>
          <w:rFonts w:cstheme="minorHAnsi"/>
          <w:sz w:val="24"/>
          <w:szCs w:val="24"/>
          <w:lang w:val="ru-RU"/>
        </w:rPr>
        <w:t xml:space="preserve"> </w:t>
      </w:r>
      <w:r w:rsidRPr="001D1D7D">
        <w:rPr>
          <w:rFonts w:cstheme="minorHAnsi"/>
          <w:sz w:val="24"/>
          <w:szCs w:val="24"/>
          <w:lang w:val="ru-RU"/>
        </w:rPr>
        <w:t>,</w:t>
      </w:r>
      <w:proofErr w:type="gramEnd"/>
      <w:r w:rsidRPr="001D1D7D">
        <w:rPr>
          <w:rFonts w:cstheme="minorHAnsi"/>
          <w:sz w:val="24"/>
          <w:szCs w:val="24"/>
          <w:lang w:val="ru-RU"/>
        </w:rPr>
        <w:t>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-</w:t>
      </w:r>
      <w:r w:rsidRPr="001D1D7D">
        <w:rPr>
          <w:rFonts w:cstheme="minorHAnsi"/>
          <w:sz w:val="24"/>
          <w:szCs w:val="24"/>
          <w:lang w:val="ru-RU"/>
        </w:rPr>
        <w:tab/>
        <w:t>происходит применение современных технологий: ИКТ, исследовательских, проектных.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Педагоги на уроках используют нестандартные ситуации, грамотно сочетают различные формы работы, формируют проблемные ситуации. Учителя-предметники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межпредметная связь, связь нового и ранее изученного материала. В учебной и воспитательной деятельности непременно учитываются индивидуальные, а также возрастные и психологические особенности, формируется интеллектуальный фонд. Методика соответствует принципам развивающего обучения.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center"/>
        <w:rPr>
          <w:rFonts w:cstheme="minorHAnsi"/>
          <w:b/>
          <w:sz w:val="24"/>
          <w:szCs w:val="24"/>
          <w:lang w:val="ru-RU"/>
        </w:rPr>
      </w:pPr>
      <w:r w:rsidRPr="001D1D7D">
        <w:rPr>
          <w:rFonts w:cstheme="minorHAnsi"/>
          <w:b/>
          <w:sz w:val="24"/>
          <w:szCs w:val="24"/>
          <w:lang w:val="ru-RU"/>
        </w:rPr>
        <w:t>2.</w:t>
      </w:r>
      <w:r w:rsidRPr="001D1D7D">
        <w:rPr>
          <w:rFonts w:cstheme="minorHAnsi"/>
          <w:b/>
          <w:sz w:val="24"/>
          <w:szCs w:val="24"/>
          <w:lang w:val="ru-RU"/>
        </w:rPr>
        <w:tab/>
        <w:t>Модуль  «Внеурочная деятельность»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 течение 2024 </w:t>
      </w:r>
      <w:r w:rsidRPr="001D1D7D">
        <w:rPr>
          <w:rFonts w:cstheme="minorHAnsi"/>
          <w:sz w:val="24"/>
          <w:szCs w:val="24"/>
          <w:lang w:val="ru-RU"/>
        </w:rPr>
        <w:t xml:space="preserve">года в школе проводились факультативные занятия по курсу «Финансовая грамотность» (5,7 классы). При проведении занятий использовалась рабочая программа, аннотация к программе размещена на официальном сайте школы. В рамках факультативных занятий обучающиеся приняли участие в  четырёх онлайн-уроках по финансовой грамотности, провели две </w:t>
      </w:r>
      <w:proofErr w:type="gramStart"/>
      <w:r w:rsidRPr="001D1D7D">
        <w:rPr>
          <w:rFonts w:cstheme="minorHAnsi"/>
          <w:sz w:val="24"/>
          <w:szCs w:val="24"/>
          <w:lang w:val="ru-RU"/>
        </w:rPr>
        <w:t>Дол-игры</w:t>
      </w:r>
      <w:proofErr w:type="gramEnd"/>
      <w:r w:rsidRPr="001D1D7D">
        <w:rPr>
          <w:rFonts w:cstheme="minorHAnsi"/>
          <w:sz w:val="24"/>
          <w:szCs w:val="24"/>
          <w:lang w:val="ru-RU"/>
        </w:rPr>
        <w:t xml:space="preserve">. 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 1-11 класс проводятся  </w:t>
      </w:r>
      <w:r w:rsidRPr="001D1D7D">
        <w:rPr>
          <w:rFonts w:cstheme="minorHAnsi"/>
          <w:sz w:val="24"/>
          <w:szCs w:val="24"/>
          <w:lang w:val="ru-RU"/>
        </w:rPr>
        <w:t xml:space="preserve">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D1D7D">
        <w:rPr>
          <w:rFonts w:cstheme="minorHAnsi"/>
          <w:sz w:val="24"/>
          <w:szCs w:val="24"/>
          <w:lang w:val="ru-RU"/>
        </w:rPr>
        <w:t>важном</w:t>
      </w:r>
      <w:proofErr w:type="gramEnd"/>
      <w:r w:rsidRPr="001D1D7D">
        <w:rPr>
          <w:rFonts w:cstheme="minorHAnsi"/>
          <w:sz w:val="24"/>
          <w:szCs w:val="24"/>
          <w:lang w:val="ru-RU"/>
        </w:rPr>
        <w:t>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lastRenderedPageBreak/>
        <w:t>С 1 сен</w:t>
      </w:r>
      <w:r>
        <w:rPr>
          <w:rFonts w:cstheme="minorHAnsi"/>
          <w:sz w:val="24"/>
          <w:szCs w:val="24"/>
          <w:lang w:val="ru-RU"/>
        </w:rPr>
        <w:t>тября 2024</w:t>
      </w:r>
      <w:r w:rsidRPr="001D1D7D">
        <w:rPr>
          <w:rFonts w:cstheme="minorHAnsi"/>
          <w:sz w:val="24"/>
          <w:szCs w:val="24"/>
          <w:lang w:val="ru-RU"/>
        </w:rPr>
        <w:t xml:space="preserve">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b/>
          <w:sz w:val="24"/>
          <w:szCs w:val="24"/>
          <w:lang w:val="ru-RU"/>
        </w:rPr>
        <w:t>Вывод.</w:t>
      </w:r>
      <w:r w:rsidRPr="001D1D7D">
        <w:rPr>
          <w:rFonts w:cstheme="minorHAnsi"/>
          <w:sz w:val="24"/>
          <w:szCs w:val="24"/>
          <w:lang w:val="ru-RU"/>
        </w:rPr>
        <w:t xml:space="preserve"> Планы внеурочной деятельности НОО, ООО и СОО выполнены в полном объеме.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D1D7D">
        <w:rPr>
          <w:rFonts w:cstheme="minorHAnsi"/>
          <w:b/>
          <w:sz w:val="24"/>
          <w:szCs w:val="24"/>
          <w:lang w:val="ru-RU"/>
        </w:rPr>
        <w:t>Дополнительное образование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Охват дополнител</w:t>
      </w:r>
      <w:r>
        <w:rPr>
          <w:rFonts w:cstheme="minorHAnsi"/>
          <w:sz w:val="24"/>
          <w:szCs w:val="24"/>
          <w:lang w:val="ru-RU"/>
        </w:rPr>
        <w:t>ьным образованием в школе в 2024 году составил 89</w:t>
      </w:r>
      <w:r w:rsidRPr="001D1D7D">
        <w:rPr>
          <w:rFonts w:cstheme="minorHAnsi"/>
          <w:sz w:val="24"/>
          <w:szCs w:val="24"/>
          <w:lang w:val="ru-RU"/>
        </w:rPr>
        <w:t xml:space="preserve"> процентов.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sz w:val="24"/>
          <w:szCs w:val="24"/>
          <w:lang w:val="ru-RU"/>
        </w:rPr>
        <w:t>Во  втором  полугодии 2023</w:t>
      </w:r>
      <w:r w:rsidRPr="001D1D7D">
        <w:rPr>
          <w:rFonts w:cstheme="minorHAnsi"/>
          <w:i/>
          <w:sz w:val="24"/>
          <w:szCs w:val="24"/>
          <w:lang w:val="ru-RU"/>
        </w:rPr>
        <w:t>/24учебного года</w:t>
      </w:r>
      <w:r w:rsidRPr="001D1D7D">
        <w:rPr>
          <w:rFonts w:cstheme="minorHAnsi"/>
          <w:sz w:val="24"/>
          <w:szCs w:val="24"/>
          <w:lang w:val="ru-RU"/>
        </w:rPr>
        <w:t xml:space="preserve"> школа реализовывала 11 дополнительных общеразвивающих программ по шести направленностям: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художественное (школьный театр «Новый взгляд», школьный хор)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физкультурно-спортивное («Волейбол», «Футбол в школе»</w:t>
      </w:r>
      <w:r>
        <w:rPr>
          <w:rFonts w:cstheme="minorHAnsi"/>
          <w:sz w:val="24"/>
          <w:szCs w:val="24"/>
          <w:lang w:val="ru-RU"/>
        </w:rPr>
        <w:t xml:space="preserve"> «Баскетбол»</w:t>
      </w:r>
      <w:r w:rsidRPr="001D1D7D">
        <w:rPr>
          <w:rFonts w:cstheme="minorHAnsi"/>
          <w:sz w:val="24"/>
          <w:szCs w:val="24"/>
          <w:lang w:val="ru-RU"/>
        </w:rPr>
        <w:t>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 xml:space="preserve">социально-гуманитарное  </w:t>
      </w:r>
      <w:proofErr w:type="gramStart"/>
      <w:r>
        <w:rPr>
          <w:rFonts w:cstheme="minorHAnsi"/>
          <w:sz w:val="24"/>
          <w:szCs w:val="24"/>
          <w:lang w:val="ru-RU"/>
        </w:rPr>
        <w:t>(</w:t>
      </w:r>
      <w:r w:rsidRPr="001D1D7D">
        <w:rPr>
          <w:rFonts w:cstheme="minorHAnsi"/>
          <w:sz w:val="24"/>
          <w:szCs w:val="24"/>
          <w:lang w:val="ru-RU"/>
        </w:rPr>
        <w:t xml:space="preserve"> </w:t>
      </w:r>
      <w:proofErr w:type="gramEnd"/>
      <w:r w:rsidRPr="001D1D7D">
        <w:rPr>
          <w:rFonts w:cstheme="minorHAnsi"/>
          <w:sz w:val="24"/>
          <w:szCs w:val="24"/>
          <w:lang w:val="ru-RU"/>
        </w:rPr>
        <w:t>«</w:t>
      </w:r>
      <w:proofErr w:type="spellStart"/>
      <w:r w:rsidRPr="001D1D7D">
        <w:rPr>
          <w:rFonts w:cstheme="minorHAnsi"/>
          <w:sz w:val="24"/>
          <w:szCs w:val="24"/>
          <w:lang w:val="ru-RU"/>
        </w:rPr>
        <w:t>Светофорик</w:t>
      </w:r>
      <w:proofErr w:type="spellEnd"/>
      <w:r w:rsidRPr="001D1D7D">
        <w:rPr>
          <w:rFonts w:cstheme="minorHAnsi"/>
          <w:sz w:val="24"/>
          <w:szCs w:val="24"/>
          <w:lang w:val="ru-RU"/>
        </w:rPr>
        <w:t>»);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 xml:space="preserve">туристско-краеведческое (Школьный музей) 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•</w:t>
      </w:r>
      <w:r>
        <w:rPr>
          <w:rFonts w:cstheme="minorHAnsi"/>
          <w:sz w:val="24"/>
          <w:szCs w:val="24"/>
          <w:lang w:val="ru-RU"/>
        </w:rPr>
        <w:tab/>
        <w:t>естественно-научное («Практическая химия</w:t>
      </w:r>
      <w:r w:rsidRPr="001D1D7D">
        <w:rPr>
          <w:rFonts w:cstheme="minorHAnsi"/>
          <w:sz w:val="24"/>
          <w:szCs w:val="24"/>
          <w:lang w:val="ru-RU"/>
        </w:rPr>
        <w:t>», «</w:t>
      </w:r>
      <w:r>
        <w:rPr>
          <w:rFonts w:cstheme="minorHAnsi"/>
          <w:sz w:val="24"/>
          <w:szCs w:val="24"/>
          <w:lang w:val="ru-RU"/>
        </w:rPr>
        <w:t>Физика вокруг нас</w:t>
      </w:r>
      <w:r w:rsidRPr="001D1D7D">
        <w:rPr>
          <w:rFonts w:cstheme="minorHAnsi"/>
          <w:sz w:val="24"/>
          <w:szCs w:val="24"/>
          <w:lang w:val="ru-RU"/>
        </w:rPr>
        <w:t>», «В мире биологии»)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техническое («</w:t>
      </w:r>
      <w:proofErr w:type="spellStart"/>
      <w:r w:rsidRPr="001D1D7D">
        <w:rPr>
          <w:rFonts w:cstheme="minorHAnsi"/>
          <w:sz w:val="24"/>
          <w:szCs w:val="24"/>
          <w:lang w:val="ru-RU"/>
        </w:rPr>
        <w:t>Роботехника</w:t>
      </w:r>
      <w:proofErr w:type="spellEnd"/>
      <w:r w:rsidRPr="001D1D7D">
        <w:rPr>
          <w:rFonts w:cstheme="minorHAnsi"/>
          <w:sz w:val="24"/>
          <w:szCs w:val="24"/>
          <w:lang w:val="ru-RU"/>
        </w:rPr>
        <w:t>»).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sz w:val="24"/>
          <w:szCs w:val="24"/>
          <w:lang w:val="ru-RU"/>
        </w:rPr>
        <w:t>В первом полугодии 2024/25</w:t>
      </w:r>
      <w:r w:rsidRPr="001D1D7D">
        <w:rPr>
          <w:rFonts w:cstheme="minorHAnsi"/>
          <w:i/>
          <w:sz w:val="24"/>
          <w:szCs w:val="24"/>
          <w:lang w:val="ru-RU"/>
        </w:rPr>
        <w:t xml:space="preserve"> учебного года</w:t>
      </w:r>
      <w:r w:rsidRPr="001D1D7D">
        <w:rPr>
          <w:rFonts w:cstheme="minorHAnsi"/>
          <w:sz w:val="24"/>
          <w:szCs w:val="24"/>
          <w:lang w:val="ru-RU"/>
        </w:rPr>
        <w:t xml:space="preserve"> реализовывала 14 дополнительных общеразвивающих программ по шести направленностям: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художественное («школьный театр «Новый взгляд», школьный хор);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физкультурно-спортивное («Волейбол», «Футбол в школе», «Баскетбол»);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социально-гуманитарное («Народы России: дорога дружбы», «Орлята России», «</w:t>
      </w:r>
      <w:proofErr w:type="spellStart"/>
      <w:r w:rsidRPr="001D1D7D">
        <w:rPr>
          <w:rFonts w:cstheme="minorHAnsi"/>
          <w:sz w:val="24"/>
          <w:szCs w:val="24"/>
          <w:lang w:val="ru-RU"/>
        </w:rPr>
        <w:t>Светофорик</w:t>
      </w:r>
      <w:proofErr w:type="spellEnd"/>
      <w:r w:rsidRPr="001D1D7D">
        <w:rPr>
          <w:rFonts w:cstheme="minorHAnsi"/>
          <w:sz w:val="24"/>
          <w:szCs w:val="24"/>
          <w:lang w:val="ru-RU"/>
        </w:rPr>
        <w:t>»);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туристско-краеведческое («Школьный музей»);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естественно-научное («Азбука экологии», «Практическая химия», «В мире биологии», «Физика вокруг нас»);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техническое («</w:t>
      </w:r>
      <w:proofErr w:type="spellStart"/>
      <w:r w:rsidRPr="001D1D7D">
        <w:rPr>
          <w:rFonts w:cstheme="minorHAnsi"/>
          <w:sz w:val="24"/>
          <w:szCs w:val="24"/>
          <w:lang w:val="ru-RU"/>
        </w:rPr>
        <w:t>Роботехника</w:t>
      </w:r>
      <w:proofErr w:type="spellEnd"/>
      <w:r w:rsidRPr="001D1D7D">
        <w:rPr>
          <w:rFonts w:cstheme="minorHAnsi"/>
          <w:sz w:val="24"/>
          <w:szCs w:val="24"/>
          <w:lang w:val="ru-RU"/>
        </w:rPr>
        <w:t>»)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Во втором полугодии 2023/24</w:t>
      </w:r>
      <w:r w:rsidRPr="001D1D7D">
        <w:rPr>
          <w:rFonts w:cstheme="minorHAnsi"/>
          <w:sz w:val="24"/>
          <w:szCs w:val="24"/>
          <w:lang w:val="ru-RU"/>
        </w:rPr>
        <w:t xml:space="preserve"> учебного года по программам технической и естественно-научной направленности занимались 25 процентов обучающихся, осваивающих дополнительные образовательные пр</w:t>
      </w:r>
      <w:r>
        <w:rPr>
          <w:rFonts w:cstheme="minorHAnsi"/>
          <w:sz w:val="24"/>
          <w:szCs w:val="24"/>
          <w:lang w:val="ru-RU"/>
        </w:rPr>
        <w:t>ограммы. В первом полугодии 2024/25</w:t>
      </w:r>
      <w:r w:rsidRPr="001D1D7D">
        <w:rPr>
          <w:rFonts w:cstheme="minorHAnsi"/>
          <w:sz w:val="24"/>
          <w:szCs w:val="24"/>
          <w:lang w:val="ru-RU"/>
        </w:rPr>
        <w:t xml:space="preserve"> учебного года доля обучающихся, осваивающих дополнительные общеразвивающие программы технической и естественно-научной направленности, выросла на 2 процента и составила 27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направлениям.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1D1D7D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1D1D7D">
        <w:rPr>
          <w:rFonts w:cstheme="minorHAnsi"/>
          <w:sz w:val="24"/>
          <w:szCs w:val="24"/>
          <w:lang w:val="ru-RU"/>
        </w:rPr>
        <w:t xml:space="preserve"> «Школьный театр» (сертификат </w:t>
      </w:r>
      <w:proofErr w:type="spellStart"/>
      <w:r w:rsidRPr="001D1D7D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1D1D7D">
        <w:rPr>
          <w:rFonts w:cstheme="minorHAnsi"/>
          <w:sz w:val="24"/>
          <w:szCs w:val="24"/>
          <w:lang w:val="ru-RU"/>
        </w:rPr>
        <w:t xml:space="preserve"> от 06.2022 № 22-1170570593). В школе с 1 сентября 2022 года был организован школьный театр «Новый взгляд». 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Во втором полугодии 2023/24</w:t>
      </w:r>
      <w:r w:rsidRPr="001D1D7D">
        <w:rPr>
          <w:rFonts w:cstheme="minorHAnsi"/>
          <w:sz w:val="24"/>
          <w:szCs w:val="24"/>
          <w:lang w:val="ru-RU"/>
        </w:rPr>
        <w:t xml:space="preserve"> учебного года в </w:t>
      </w:r>
      <w:r>
        <w:rPr>
          <w:rFonts w:cstheme="minorHAnsi"/>
          <w:sz w:val="24"/>
          <w:szCs w:val="24"/>
          <w:lang w:val="ru-RU"/>
        </w:rPr>
        <w:t xml:space="preserve">театральной студии занимались 32 </w:t>
      </w:r>
      <w:r w:rsidRPr="001D1D7D">
        <w:rPr>
          <w:rFonts w:cstheme="minorHAnsi"/>
          <w:sz w:val="24"/>
          <w:szCs w:val="24"/>
          <w:lang w:val="ru-RU"/>
        </w:rPr>
        <w:t>об</w:t>
      </w:r>
      <w:r>
        <w:rPr>
          <w:rFonts w:cstheme="minorHAnsi"/>
          <w:sz w:val="24"/>
          <w:szCs w:val="24"/>
          <w:lang w:val="ru-RU"/>
        </w:rPr>
        <w:t>учающихся  5–11-х классов. Это 24</w:t>
      </w:r>
      <w:r w:rsidRPr="001D1D7D">
        <w:rPr>
          <w:rFonts w:cstheme="minorHAnsi"/>
          <w:sz w:val="24"/>
          <w:szCs w:val="24"/>
          <w:lang w:val="ru-RU"/>
        </w:rPr>
        <w:t xml:space="preserve"> процентов обучающихся школы. В первом полугодии 2023/24 учебного года</w:t>
      </w:r>
      <w:r>
        <w:rPr>
          <w:rFonts w:cstheme="minorHAnsi"/>
          <w:sz w:val="24"/>
          <w:szCs w:val="24"/>
          <w:lang w:val="ru-RU"/>
        </w:rPr>
        <w:t xml:space="preserve"> в театральной студии занимаются  28</w:t>
      </w:r>
      <w:r w:rsidRPr="001D1D7D">
        <w:rPr>
          <w:rFonts w:cstheme="minorHAnsi"/>
          <w:sz w:val="24"/>
          <w:szCs w:val="24"/>
          <w:lang w:val="ru-RU"/>
        </w:rPr>
        <w:t xml:space="preserve"> об</w:t>
      </w:r>
      <w:r>
        <w:rPr>
          <w:rFonts w:cstheme="minorHAnsi"/>
          <w:sz w:val="24"/>
          <w:szCs w:val="24"/>
          <w:lang w:val="ru-RU"/>
        </w:rPr>
        <w:t xml:space="preserve">учающихся 5–11-х классов. Это 23 </w:t>
      </w:r>
      <w:r w:rsidRPr="001D1D7D">
        <w:rPr>
          <w:rFonts w:cstheme="minorHAnsi"/>
          <w:sz w:val="24"/>
          <w:szCs w:val="24"/>
          <w:lang w:val="ru-RU"/>
        </w:rPr>
        <w:t xml:space="preserve"> процентов обучающихся школы. 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 1 сентября 2024</w:t>
      </w:r>
      <w:r w:rsidRPr="001D1D7D">
        <w:rPr>
          <w:rFonts w:cstheme="minorHAnsi"/>
          <w:sz w:val="24"/>
          <w:szCs w:val="24"/>
          <w:lang w:val="ru-RU"/>
        </w:rPr>
        <w:t xml:space="preserve"> года в рамках дополнительного образования организованы  школьные спортивные секции. В рамках секций реализуются программы дополнительного образования: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волейбол – 2 группы;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баскетбол – 2 группы;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футбол в школу – 1 группа;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ЮИД – 1 группа.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В секц</w:t>
      </w:r>
      <w:r>
        <w:rPr>
          <w:rFonts w:cstheme="minorHAnsi"/>
          <w:sz w:val="24"/>
          <w:szCs w:val="24"/>
          <w:lang w:val="ru-RU"/>
        </w:rPr>
        <w:t>иях в первом полугодии занято 49 обучающихся (57</w:t>
      </w:r>
      <w:r w:rsidRPr="001D1D7D">
        <w:rPr>
          <w:rFonts w:cstheme="minorHAnsi"/>
          <w:sz w:val="24"/>
          <w:szCs w:val="24"/>
          <w:lang w:val="ru-RU"/>
        </w:rPr>
        <w:t>% обучающихся школы).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lastRenderedPageBreak/>
        <w:t>•</w:t>
      </w:r>
      <w:r w:rsidRPr="001D1D7D">
        <w:rPr>
          <w:rFonts w:cstheme="minorHAnsi"/>
          <w:sz w:val="24"/>
          <w:szCs w:val="24"/>
          <w:lang w:val="ru-RU"/>
        </w:rPr>
        <w:tab/>
        <w:t>спортивный зал, использующийся для проведения спортивных соревнований с участием школьников;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 xml:space="preserve">Вывод: программы дополнительного образования выполнены в полном объеме, повысился охват дополнительным образованием по сравнению с 2022 годом на 3 процента. </w:t>
      </w: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D1D7D">
        <w:rPr>
          <w:rFonts w:cstheme="minorHAnsi"/>
          <w:b/>
          <w:sz w:val="24"/>
          <w:szCs w:val="24"/>
          <w:lang w:val="ru-RU"/>
        </w:rPr>
        <w:t>3.Модуль «Классное руководство»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Классные руководители 1-11 классов выполняют функциональные обязанности в соответствие с Федеральным законом от 29.12.2012 № 273-ФЗ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 xml:space="preserve"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</w:t>
      </w:r>
      <w:r w:rsidRPr="001D1D7D">
        <w:rPr>
          <w:rFonts w:cstheme="minorHAnsi"/>
          <w:sz w:val="24"/>
          <w:szCs w:val="24"/>
        </w:rPr>
        <w:t>N</w:t>
      </w:r>
      <w:r w:rsidRPr="001D1D7D">
        <w:rPr>
          <w:rFonts w:cstheme="minorHAnsi"/>
          <w:sz w:val="24"/>
          <w:szCs w:val="24"/>
          <w:lang w:val="ru-RU"/>
        </w:rPr>
        <w:t xml:space="preserve"> ВБ-1011/08 "О методических рекомендациях"), уставом МКОУ «</w:t>
      </w:r>
      <w:proofErr w:type="spellStart"/>
      <w:r w:rsidRPr="001D1D7D">
        <w:rPr>
          <w:rFonts w:cstheme="minorHAnsi"/>
          <w:sz w:val="24"/>
          <w:szCs w:val="24"/>
          <w:lang w:val="ru-RU"/>
        </w:rPr>
        <w:t>Золотарёвская</w:t>
      </w:r>
      <w:proofErr w:type="spellEnd"/>
      <w:r w:rsidRPr="001D1D7D">
        <w:rPr>
          <w:rFonts w:cstheme="minorHAnsi"/>
          <w:sz w:val="24"/>
          <w:szCs w:val="24"/>
          <w:lang w:val="ru-RU"/>
        </w:rPr>
        <w:t xml:space="preserve"> СШ им.Героя России </w:t>
      </w:r>
      <w:proofErr w:type="spellStart"/>
      <w:r w:rsidRPr="001D1D7D">
        <w:rPr>
          <w:rFonts w:cstheme="minorHAnsi"/>
          <w:sz w:val="24"/>
          <w:szCs w:val="24"/>
          <w:lang w:val="ru-RU"/>
        </w:rPr>
        <w:t>Маденова</w:t>
      </w:r>
      <w:proofErr w:type="spellEnd"/>
      <w:r w:rsidRPr="001D1D7D">
        <w:rPr>
          <w:rFonts w:cstheme="minorHAnsi"/>
          <w:sz w:val="24"/>
          <w:szCs w:val="24"/>
          <w:lang w:val="ru-RU"/>
        </w:rPr>
        <w:t xml:space="preserve"> Игоря»», с. Золотари.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ab/>
        <w:t xml:space="preserve"> В школе 10 классных коллективов и 10</w:t>
      </w:r>
      <w:r w:rsidRPr="001D1D7D">
        <w:rPr>
          <w:rFonts w:cstheme="minorHAnsi"/>
          <w:sz w:val="24"/>
          <w:szCs w:val="24"/>
          <w:lang w:val="ru-RU"/>
        </w:rPr>
        <w:t xml:space="preserve"> классных руководителей.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</w:t>
      </w:r>
      <w:r>
        <w:rPr>
          <w:rFonts w:cstheme="minorHAnsi"/>
          <w:sz w:val="24"/>
          <w:szCs w:val="24"/>
          <w:lang w:val="ru-RU"/>
        </w:rPr>
        <w:t xml:space="preserve">четверть  </w:t>
      </w:r>
      <w:r w:rsidRPr="001D1D7D">
        <w:rPr>
          <w:rFonts w:cstheme="minorHAnsi"/>
          <w:sz w:val="24"/>
          <w:szCs w:val="24"/>
          <w:lang w:val="ru-RU"/>
        </w:rPr>
        <w:t>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индивидуальная профилактическая работа с детьми с учебными, поведенческими проблемами. Классные руководители активно привлекают своих подопечных к участию в конкурсах различных уровней.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  <w:r w:rsidRPr="001D1D7D">
        <w:rPr>
          <w:rFonts w:cstheme="minorHAnsi"/>
          <w:i/>
          <w:sz w:val="24"/>
          <w:szCs w:val="24"/>
          <w:lang w:val="ru-RU"/>
        </w:rPr>
        <w:t>Сильные стороны модуля: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включенность классных руководителей в деятельность класса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организация совместной деятельности за пределами школы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поддержка детей по внеучебным вопросам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i/>
          <w:sz w:val="24"/>
          <w:szCs w:val="24"/>
          <w:lang w:val="ru-RU"/>
        </w:rPr>
        <w:t>Возможные причины недостатков</w:t>
      </w:r>
      <w:r w:rsidRPr="001D1D7D">
        <w:rPr>
          <w:rFonts w:cstheme="minorHAnsi"/>
          <w:sz w:val="24"/>
          <w:szCs w:val="24"/>
          <w:lang w:val="ru-RU"/>
        </w:rPr>
        <w:t xml:space="preserve"> в работе классных руководителей: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«отсутствие видимого результата»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недостаточный уровень самореализации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низкий уровень поддержки красного руководителя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перегруженность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ограничен рычаг воздействия на учеников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«не в ногу со временем»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•</w:t>
      </w:r>
      <w:r w:rsidRPr="001D1D7D">
        <w:rPr>
          <w:rFonts w:cstheme="minorHAnsi"/>
          <w:sz w:val="24"/>
          <w:szCs w:val="24"/>
          <w:lang w:val="ru-RU"/>
        </w:rPr>
        <w:tab/>
        <w:t>нехватка обратной связи по итогам КОД.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D1D7D">
        <w:rPr>
          <w:rFonts w:cstheme="minorHAnsi"/>
          <w:b/>
          <w:sz w:val="24"/>
          <w:szCs w:val="24"/>
          <w:lang w:val="ru-RU"/>
        </w:rPr>
        <w:lastRenderedPageBreak/>
        <w:t>4.Модуль «Ключевые общешкольные дела»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D1D7D">
        <w:rPr>
          <w:rFonts w:cstheme="minorHAnsi"/>
          <w:sz w:val="24"/>
          <w:szCs w:val="24"/>
          <w:lang w:val="ru-RU"/>
        </w:rPr>
        <w:t>Основные общешкольные дела:</w:t>
      </w:r>
    </w:p>
    <w:tbl>
      <w:tblPr>
        <w:tblW w:w="99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4"/>
        <w:gridCol w:w="1416"/>
        <w:gridCol w:w="1844"/>
        <w:gridCol w:w="1844"/>
        <w:gridCol w:w="1354"/>
      </w:tblGrid>
      <w:tr w:rsidR="00F34FE8" w:rsidRPr="001D1D7D" w:rsidTr="00234B2A">
        <w:trPr>
          <w:trHeight w:val="964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8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b/>
                <w:sz w:val="24"/>
                <w:szCs w:val="24"/>
              </w:rPr>
              <w:t>Названиемероприятия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59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55" w:right="23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55" w:right="244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1D1D7D">
              <w:rPr>
                <w:rFonts w:eastAsia="Times New Roman" w:cstheme="minorHAnsi"/>
                <w:b/>
                <w:sz w:val="24"/>
                <w:szCs w:val="24"/>
              </w:rPr>
              <w:t xml:space="preserve"> о</w:t>
            </w:r>
            <w:r w:rsidRPr="001D1D7D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pgNum/>
            </w:r>
            <w:proofErr w:type="spellStart"/>
            <w:r w:rsidRPr="001D1D7D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ыполнении</w:t>
            </w:r>
            <w:r w:rsidRPr="001D1D7D">
              <w:rPr>
                <w:rFonts w:eastAsia="Times New Roman" w:cstheme="minorHAnsi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70" w:right="53" w:hang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D1D7D">
              <w:rPr>
                <w:rFonts w:eastAsia="Times New Roman" w:cstheme="minorHAnsi"/>
                <w:b/>
                <w:sz w:val="24"/>
                <w:szCs w:val="24"/>
              </w:rPr>
              <w:t xml:space="preserve">% </w:t>
            </w:r>
            <w:proofErr w:type="spellStart"/>
            <w:r w:rsidRPr="001D1D7D">
              <w:rPr>
                <w:rFonts w:eastAsia="Times New Roman" w:cstheme="minorHAnsi"/>
                <w:b/>
                <w:sz w:val="24"/>
                <w:szCs w:val="24"/>
              </w:rPr>
              <w:t>охвата</w:t>
            </w:r>
            <w:r w:rsidRPr="001D1D7D">
              <w:rPr>
                <w:rFonts w:eastAsia="Times New Roman" w:cstheme="minorHAnsi"/>
                <w:b/>
                <w:w w:val="95"/>
                <w:sz w:val="24"/>
                <w:szCs w:val="24"/>
              </w:rPr>
              <w:t>обучающи</w:t>
            </w:r>
            <w:r w:rsidRPr="001D1D7D">
              <w:rPr>
                <w:rFonts w:eastAsia="Times New Roman" w:cstheme="minorHAnsi"/>
                <w:b/>
                <w:sz w:val="24"/>
                <w:szCs w:val="24"/>
              </w:rPr>
              <w:t>хся</w:t>
            </w:r>
            <w:proofErr w:type="spellEnd"/>
          </w:p>
        </w:tc>
      </w:tr>
      <w:tr w:rsidR="00F34FE8" w:rsidRPr="001D1D7D" w:rsidTr="00234B2A">
        <w:trPr>
          <w:trHeight w:val="599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Месячник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военно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-</w:t>
            </w:r>
          </w:p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Патриотической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3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1-11кл.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6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628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 w:right="74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Концерт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D1D7D">
              <w:rPr>
                <w:rFonts w:eastAsia="Times New Roman" w:cstheme="minorHAnsi"/>
                <w:sz w:val="24"/>
                <w:szCs w:val="24"/>
              </w:rPr>
              <w:t>,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посвящённый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D1D7D">
              <w:rPr>
                <w:rFonts w:eastAsia="Times New Roman" w:cstheme="minorHAnsi"/>
                <w:sz w:val="24"/>
                <w:szCs w:val="24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1-11кл.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75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431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1-11кл.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7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1-9мая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429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Последний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1-11кл.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8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409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защиты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1-5кл.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7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1июня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643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1-1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6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1сентября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321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1-1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75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945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 w:right="23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Выборыв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Совет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школы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(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органученического</w:t>
            </w:r>
            <w:proofErr w:type="spellEnd"/>
          </w:p>
          <w:p w:rsidR="00F34FE8" w:rsidRPr="00991412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91412">
              <w:rPr>
                <w:rFonts w:eastAsia="Times New Roman" w:cstheme="minorHAnsi"/>
                <w:sz w:val="24"/>
                <w:szCs w:val="24"/>
                <w:lang w:val="ru-RU"/>
              </w:rPr>
              <w:t>самоуправления)</w:t>
            </w:r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3-1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75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w w:val="95"/>
                <w:sz w:val="24"/>
                <w:szCs w:val="24"/>
              </w:rPr>
              <w:t>октябрь-</w:t>
            </w:r>
            <w:r w:rsidRPr="001D1D7D">
              <w:rPr>
                <w:rFonts w:eastAsia="Times New Roman"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945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 w:right="266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Ко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нцерт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посвящённый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Дню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1-1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3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1D1D7D" w:rsidTr="00234B2A">
        <w:trPr>
          <w:trHeight w:val="602"/>
        </w:trPr>
        <w:tc>
          <w:tcPr>
            <w:tcW w:w="351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«</w:t>
            </w: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Новыйгод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1-10кл.</w:t>
            </w:r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75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35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100%</w:t>
            </w:r>
          </w:p>
        </w:tc>
      </w:tr>
      <w:tr w:rsidR="00F34FE8" w:rsidRPr="00991412" w:rsidTr="00234B2A">
        <w:trPr>
          <w:trHeight w:val="602"/>
        </w:trPr>
        <w:tc>
          <w:tcPr>
            <w:tcW w:w="3514" w:type="dxa"/>
          </w:tcPr>
          <w:p w:rsidR="00F34FE8" w:rsidRPr="00991412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Фестиваль «В единстве наша сила»</w:t>
            </w:r>
          </w:p>
        </w:tc>
        <w:tc>
          <w:tcPr>
            <w:tcW w:w="1416" w:type="dxa"/>
          </w:tcPr>
          <w:p w:rsidR="00F34FE8" w:rsidRPr="00991412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5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4" w:type="dxa"/>
          </w:tcPr>
          <w:p w:rsidR="00F34FE8" w:rsidRPr="00991412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7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F34FE8" w:rsidRPr="00991412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367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:rsidR="00F34FE8" w:rsidRPr="00991412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</w:tbl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С большим удовольствием и особой активностью обучающиеся принимают участие в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мероприятиях, которые проводятся в рамках акций и дней единых действий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Росдетцентра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под руководством советника директора по воспитанию и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взаимодействиюс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детскими общественными организациями. Так как сами акции и конкурсы очень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интересны и разнообразны, тщательно продуманы и отобраны в соответствии с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возрастными</w:t>
      </w:r>
      <w:r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1D1D7D">
        <w:rPr>
          <w:rFonts w:eastAsia="Times New Roman" w:cstheme="minorHAnsi"/>
          <w:sz w:val="24"/>
          <w:szCs w:val="24"/>
          <w:lang w:val="ru-RU"/>
        </w:rPr>
        <w:t>особенностями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подростков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требованиям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времени.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Недостатком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продолжает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оставаться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большая учебная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нагрузка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обучающихся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и сложность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,в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связисэтимобъединитьсядляподготовки,проведенияиобсуждениярезультатовобщешкольныхдел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left="762" w:right="142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/>
        </w:rPr>
      </w:pPr>
      <w:bookmarkStart w:id="0" w:name="2._Модуль_«Классное_руководство»"/>
      <w:bookmarkEnd w:id="0"/>
    </w:p>
    <w:p w:rsidR="00F34FE8" w:rsidRPr="00D13905" w:rsidRDefault="00F34FE8" w:rsidP="00F34FE8">
      <w:pPr>
        <w:widowControl w:val="0"/>
        <w:autoSpaceDE w:val="0"/>
        <w:autoSpaceDN w:val="0"/>
        <w:spacing w:before="0" w:beforeAutospacing="0" w:after="0" w:afterAutospacing="0"/>
        <w:ind w:left="762" w:right="142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D13905">
        <w:rPr>
          <w:rFonts w:eastAsia="Times New Roman" w:cstheme="minorHAnsi"/>
          <w:b/>
          <w:bCs/>
          <w:sz w:val="24"/>
          <w:szCs w:val="24"/>
          <w:lang w:val="ru-RU"/>
        </w:rPr>
        <w:t xml:space="preserve">5.Модуль «Внешкольные </w:t>
      </w:r>
      <w:r w:rsidRPr="00D13905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мероприятия»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Модуль направлен на обеспечение самореализации личности обучающихся в пределах целостного, социально-открытого образовательного пространства города, района. Модуль предполагает участие обучающихся в ряде мероприятий, ориентированных на: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-закрепление, обогащение и углубление знаний, приобретенных в процессе учебной деятельности, применение их на практике;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-расширение общеобразовательного кругозора учащихся, формирование научного мировоззрения, выработка умений и навыков самообразования;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-формирование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 xml:space="preserve">-организацию досуга школьников, культурного отдыха и разумных </w:t>
      </w:r>
      <w:r w:rsidRPr="001D1D7D">
        <w:rPr>
          <w:rFonts w:eastAsia="Times New Roman" w:cstheme="minorHAnsi"/>
          <w:spacing w:val="-2"/>
          <w:sz w:val="24"/>
          <w:szCs w:val="24"/>
          <w:lang w:val="ru-RU"/>
        </w:rPr>
        <w:t>развлечений;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 xml:space="preserve">-распространение воспитательного воздействия на учащихся в различных направлениях </w:t>
      </w:r>
      <w:r w:rsidRPr="001D1D7D">
        <w:rPr>
          <w:rFonts w:eastAsia="Times New Roman" w:cstheme="minorHAnsi"/>
          <w:spacing w:val="-2"/>
          <w:sz w:val="24"/>
          <w:szCs w:val="24"/>
          <w:lang w:val="ru-RU"/>
        </w:rPr>
        <w:t>воспитания.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 xml:space="preserve">Содержание внешкольных мероприятий определяется общим содержанием Рабочей программы воспитания, которое предусматривает умственное, </w:t>
      </w:r>
      <w:r w:rsidRPr="001D1D7D">
        <w:rPr>
          <w:rFonts w:eastAsia="Times New Roman" w:cstheme="minorHAnsi"/>
          <w:sz w:val="24"/>
          <w:szCs w:val="24"/>
          <w:lang w:val="ru-RU"/>
        </w:rPr>
        <w:lastRenderedPageBreak/>
        <w:t>нравственное, трудовое, эстетическое и физическое воспитание каждого ребенка.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Модуль  предполагает участие обучающихся в  мероприятиях различного уровня.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 xml:space="preserve">  Это  Всероссийские акции  «День Победы», «Благодарю», «Спасибо»,</w:t>
      </w:r>
      <w:r>
        <w:rPr>
          <w:rFonts w:eastAsia="Times New Roman" w:cstheme="minorHAnsi"/>
          <w:sz w:val="24"/>
          <w:szCs w:val="24"/>
          <w:lang w:val="ru-RU"/>
        </w:rPr>
        <w:t xml:space="preserve"> «</w:t>
      </w:r>
      <w:proofErr w:type="spellStart"/>
      <w:r>
        <w:rPr>
          <w:rFonts w:eastAsia="Times New Roman" w:cstheme="minorHAnsi"/>
          <w:sz w:val="24"/>
          <w:szCs w:val="24"/>
          <w:lang w:val="ru-RU"/>
        </w:rPr>
        <w:t>Самая,самая</w:t>
      </w:r>
      <w:proofErr w:type="spellEnd"/>
      <w:r>
        <w:rPr>
          <w:rFonts w:eastAsia="Times New Roman" w:cstheme="minorHAnsi"/>
          <w:sz w:val="24"/>
          <w:szCs w:val="24"/>
          <w:lang w:val="ru-RU"/>
        </w:rPr>
        <w:t>»</w:t>
      </w:r>
      <w:r w:rsidRPr="001D1D7D">
        <w:rPr>
          <w:rFonts w:eastAsia="Times New Roman" w:cstheme="minorHAnsi"/>
          <w:sz w:val="24"/>
          <w:szCs w:val="24"/>
          <w:lang w:val="ru-RU"/>
        </w:rPr>
        <w:t xml:space="preserve"> , «Привет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 xml:space="preserve"> П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 xml:space="preserve">ервых»,  проект «Уроки с путешествием», акции «Тепло </w:t>
      </w:r>
      <w:r>
        <w:rPr>
          <w:rFonts w:eastAsia="Times New Roman" w:cstheme="minorHAnsi"/>
          <w:sz w:val="24"/>
          <w:szCs w:val="24"/>
          <w:lang w:val="ru-RU"/>
        </w:rPr>
        <w:t>из дома», «Весенняя</w:t>
      </w:r>
      <w:r w:rsidRPr="001D1D7D">
        <w:rPr>
          <w:rFonts w:eastAsia="Times New Roman" w:cstheme="minorHAnsi"/>
          <w:sz w:val="24"/>
          <w:szCs w:val="24"/>
          <w:lang w:val="ru-RU"/>
        </w:rPr>
        <w:t xml:space="preserve"> Неделя Добра». 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i/>
          <w:sz w:val="24"/>
          <w:szCs w:val="24"/>
          <w:lang w:val="ru-RU"/>
        </w:rPr>
        <w:t xml:space="preserve">Вывод: </w:t>
      </w:r>
      <w:r w:rsidRPr="001D1D7D">
        <w:rPr>
          <w:rFonts w:eastAsia="Times New Roman" w:cstheme="minorHAnsi"/>
          <w:sz w:val="24"/>
          <w:szCs w:val="24"/>
          <w:lang w:val="ru-RU"/>
        </w:rPr>
        <w:t>План внешкольных мероприятий реализован в полном объеме. Проведенные мероприятия планировались с учетом индивидуальных особенностей обучающихся, способствовали комплексному воздействию на формирование личности.</w:t>
      </w:r>
    </w:p>
    <w:p w:rsidR="00F34FE8" w:rsidRPr="001D1D7D" w:rsidRDefault="00F34FE8" w:rsidP="00F34FE8">
      <w:pPr>
        <w:numPr>
          <w:ilvl w:val="2"/>
          <w:numId w:val="31"/>
        </w:numPr>
        <w:spacing w:before="0" w:beforeAutospacing="0" w:after="0" w:afterAutospacing="0"/>
        <w:ind w:right="142"/>
        <w:jc w:val="both"/>
        <w:rPr>
          <w:rFonts w:eastAsia="Calibri" w:cstheme="minorHAnsi"/>
          <w:b/>
          <w:sz w:val="24"/>
          <w:szCs w:val="24"/>
          <w:lang w:val="ru-RU"/>
        </w:rPr>
      </w:pPr>
      <w:r w:rsidRPr="001D1D7D">
        <w:rPr>
          <w:rFonts w:eastAsia="Calibri" w:cstheme="minorHAnsi"/>
          <w:b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708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Окружающая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ребенка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предметно-пространственная среда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школы,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при</w:t>
      </w:r>
      <w:r>
        <w:rPr>
          <w:rFonts w:eastAsia="Times New Roman" w:cstheme="minorHAnsi"/>
          <w:sz w:val="24"/>
          <w:szCs w:val="24"/>
          <w:lang w:val="ru-RU"/>
        </w:rPr>
        <w:t xml:space="preserve"> условие </w:t>
      </w:r>
      <w:r w:rsidRPr="001D1D7D">
        <w:rPr>
          <w:rFonts w:eastAsia="Times New Roman" w:cstheme="minorHAnsi"/>
          <w:sz w:val="24"/>
          <w:szCs w:val="24"/>
          <w:lang w:val="ru-RU"/>
        </w:rPr>
        <w:t>ее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грамотной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организации,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обогащает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внутренний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мир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ученика,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способствует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формированию у него чувства вкуса и стиля, создает атмосферу психологического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комфорта,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поднимает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настроение,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предупреждает</w:t>
      </w:r>
      <w:r w:rsidRPr="001D1D7D">
        <w:rPr>
          <w:rFonts w:eastAsia="Times New Roman" w:cstheme="minorHAnsi"/>
          <w:w w:val="95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стрессовые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ситуации,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способствует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позитивному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восприятию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ребенком школы.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В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течение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года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воспитывающее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F5087">
        <w:rPr>
          <w:rFonts w:eastAsia="Times New Roman" w:cstheme="minorHAnsi"/>
          <w:sz w:val="24"/>
          <w:szCs w:val="24"/>
          <w:lang w:val="ru-RU"/>
        </w:rPr>
        <w:t>влияние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на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ребенка осуществлялось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через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такие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формы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работы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с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предметно-пространственной средой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школы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как:</w:t>
      </w:r>
    </w:p>
    <w:p w:rsidR="00F34FE8" w:rsidRPr="001D1D7D" w:rsidRDefault="00F34FE8" w:rsidP="00F34FE8">
      <w:pPr>
        <w:widowControl w:val="0"/>
        <w:tabs>
          <w:tab w:val="left" w:pos="612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- оформление интерьера школьных помещений (вестибюля, коридоров, рекреаций,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залов,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л</w:t>
      </w:r>
      <w:r>
        <w:rPr>
          <w:rFonts w:eastAsia="Times New Roman" w:cstheme="minorHAnsi"/>
          <w:sz w:val="24"/>
          <w:szCs w:val="24"/>
          <w:lang w:val="ru-RU"/>
        </w:rPr>
        <w:t>и</w:t>
      </w:r>
      <w:r w:rsidRPr="001D1D7D">
        <w:rPr>
          <w:rFonts w:eastAsia="Times New Roman" w:cstheme="minorHAnsi"/>
          <w:sz w:val="24"/>
          <w:szCs w:val="24"/>
          <w:lang w:val="ru-RU"/>
        </w:rPr>
        <w:t>стничных</w:t>
      </w:r>
      <w:proofErr w:type="spellEnd"/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пролетов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т.п.)</w:t>
      </w:r>
      <w:r>
        <w:rPr>
          <w:rFonts w:eastAsia="Times New Roman" w:cstheme="minorHAnsi"/>
          <w:sz w:val="24"/>
          <w:szCs w:val="24"/>
          <w:lang w:val="ru-RU"/>
        </w:rPr>
        <w:t xml:space="preserve"> ак</w:t>
      </w:r>
      <w:r w:rsidRPr="001D1D7D">
        <w:rPr>
          <w:rFonts w:eastAsia="Times New Roman" w:cstheme="minorHAnsi"/>
          <w:sz w:val="24"/>
          <w:szCs w:val="24"/>
          <w:lang w:val="ru-RU"/>
        </w:rPr>
        <w:t>циям</w:t>
      </w:r>
      <w:r>
        <w:rPr>
          <w:rFonts w:eastAsia="Times New Roman" w:cstheme="minorHAnsi"/>
          <w:sz w:val="24"/>
          <w:szCs w:val="24"/>
          <w:lang w:val="ru-RU"/>
        </w:rPr>
        <w:t xml:space="preserve">, знаменательным датам </w:t>
      </w:r>
      <w:r w:rsidRPr="001D1D7D">
        <w:rPr>
          <w:rFonts w:eastAsia="Times New Roman" w:cstheme="minorHAnsi"/>
          <w:sz w:val="24"/>
          <w:szCs w:val="24"/>
          <w:lang w:val="ru-RU"/>
        </w:rPr>
        <w:t>праздничное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оформление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кабинетов</w:t>
      </w:r>
      <w:proofErr w:type="gramStart"/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,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рекреаций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здания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школы,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рисунки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на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окнах.</w:t>
      </w:r>
    </w:p>
    <w:p w:rsidR="00F34FE8" w:rsidRPr="001D1D7D" w:rsidRDefault="00F34FE8" w:rsidP="00F34FE8">
      <w:pPr>
        <w:widowControl w:val="0"/>
        <w:tabs>
          <w:tab w:val="left" w:pos="1445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 xml:space="preserve">- размещение на стенах школы и выставочном стеллаже регулярно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сменяемыхтематических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выставок рисунков, плакатов и других творческих работ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школьников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,п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озволяющих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им реализовать свой творческий потенциал, а также знакомящих их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сработамидругдруга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>: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-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оформлениевестибюляшкольнойгазетой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к праздникам Российской Федерации и значимым датам: «1 сентября – День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знаний»,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«Учителями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славится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страна», «Мама–слово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дорогое»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,«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С Новым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годом»</w:t>
      </w:r>
      <w:r>
        <w:rPr>
          <w:rFonts w:eastAsia="Times New Roman" w:cstheme="minorHAnsi"/>
          <w:sz w:val="24"/>
          <w:szCs w:val="24"/>
          <w:lang w:val="ru-RU"/>
        </w:rPr>
        <w:t xml:space="preserve">, «Вечер встречи с выпускниками» </w:t>
      </w:r>
      <w:r w:rsidRPr="001D1D7D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многое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другое;</w:t>
      </w:r>
    </w:p>
    <w:p w:rsidR="00F34FE8" w:rsidRPr="001D1D7D" w:rsidRDefault="00F34FE8" w:rsidP="00F34FE8">
      <w:pPr>
        <w:widowControl w:val="0"/>
        <w:tabs>
          <w:tab w:val="left" w:pos="1536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- благоустройство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классных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кабинетов</w:t>
      </w:r>
      <w:proofErr w:type="gramStart"/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,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осуществляемое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классными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 xml:space="preserve">руководителями вместе со школьниками своих классов, родителями,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позволяющееучащимся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проявить свои фантазию и творческие способности, создающее повод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длядлительного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общенияклассногоруководителясосвоимидетьми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>;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 xml:space="preserve">В школе работает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комнатадетскихинициатив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. У школьного актива много планов, задумок и творческих идей по оформлению этой комнаты,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нопока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они не осуществимы. На встрече с директором школы члены актива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высказалисвои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просьбы и пожелания. Будем надеяться, что нам удастся оформить </w:t>
      </w:r>
      <w:r w:rsidRPr="001D1D7D">
        <w:rPr>
          <w:rFonts w:eastAsia="Times New Roman" w:cstheme="minorHAnsi"/>
          <w:spacing w:val="-3"/>
          <w:sz w:val="24"/>
          <w:szCs w:val="24"/>
          <w:lang w:val="ru-RU"/>
        </w:rPr>
        <w:t xml:space="preserve">комнату </w:t>
      </w:r>
      <w:r w:rsidRPr="001D1D7D">
        <w:rPr>
          <w:rFonts w:eastAsia="Times New Roman" w:cstheme="minorHAnsi"/>
          <w:spacing w:val="-1"/>
          <w:sz w:val="24"/>
          <w:szCs w:val="24"/>
          <w:lang w:val="ru-RU"/>
        </w:rPr>
        <w:t xml:space="preserve"> ЦДИ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всоотв</w:t>
      </w:r>
      <w:r>
        <w:rPr>
          <w:rFonts w:eastAsia="Times New Roman" w:cstheme="minorHAnsi"/>
          <w:sz w:val="24"/>
          <w:szCs w:val="24"/>
          <w:lang w:val="ru-RU"/>
        </w:rPr>
        <w:t>етствиисзадуманным</w:t>
      </w:r>
      <w:proofErr w:type="spellEnd"/>
      <w:r>
        <w:rPr>
          <w:rFonts w:eastAsia="Times New Roman" w:cstheme="minorHAnsi"/>
          <w:sz w:val="24"/>
          <w:szCs w:val="24"/>
          <w:lang w:val="ru-RU"/>
        </w:rPr>
        <w:t>. Задачана2024/25</w:t>
      </w:r>
      <w:r w:rsidRPr="001D1D7D">
        <w:rPr>
          <w:rFonts w:eastAsia="Times New Roman" w:cstheme="minorHAnsi"/>
          <w:sz w:val="24"/>
          <w:szCs w:val="24"/>
          <w:lang w:val="ru-RU"/>
        </w:rPr>
        <w:t xml:space="preserve"> учебныйгод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:р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азвитиеклассныхпространствирекреаций,созданиеэкспозиционногопространстваикомнатыдетскихинициатив.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left="392" w:right="142"/>
        <w:jc w:val="both"/>
        <w:rPr>
          <w:rFonts w:eastAsia="Times New Roman" w:cstheme="minorHAnsi"/>
          <w:sz w:val="24"/>
          <w:szCs w:val="24"/>
        </w:rPr>
      </w:pPr>
      <w:r w:rsidRPr="001D1D7D">
        <w:rPr>
          <w:rFonts w:eastAsia="Times New Roman" w:cstheme="minorHAnsi"/>
          <w:sz w:val="24"/>
          <w:szCs w:val="24"/>
        </w:rPr>
        <w:t>.</w:t>
      </w:r>
    </w:p>
    <w:p w:rsidR="00F34FE8" w:rsidRPr="001D1D7D" w:rsidRDefault="00F34FE8" w:rsidP="00F34FE8">
      <w:pPr>
        <w:numPr>
          <w:ilvl w:val="2"/>
          <w:numId w:val="31"/>
        </w:numPr>
        <w:spacing w:before="0" w:beforeAutospacing="0" w:after="0" w:afterAutospacing="0"/>
        <w:ind w:right="142"/>
        <w:jc w:val="both"/>
        <w:rPr>
          <w:rFonts w:eastAsia="Calibri" w:cstheme="minorHAnsi"/>
          <w:b/>
          <w:sz w:val="24"/>
          <w:szCs w:val="24"/>
        </w:rPr>
      </w:pPr>
      <w:proofErr w:type="spellStart"/>
      <w:r w:rsidRPr="001D1D7D">
        <w:rPr>
          <w:rFonts w:eastAsia="Calibri" w:cstheme="minorHAnsi"/>
          <w:b/>
          <w:sz w:val="24"/>
          <w:szCs w:val="24"/>
        </w:rPr>
        <w:t>Модуль</w:t>
      </w:r>
      <w:proofErr w:type="spellEnd"/>
      <w:r w:rsidRPr="001D1D7D">
        <w:rPr>
          <w:rFonts w:eastAsia="Calibri" w:cstheme="minorHAnsi"/>
          <w:b/>
          <w:sz w:val="24"/>
          <w:szCs w:val="24"/>
        </w:rPr>
        <w:t xml:space="preserve"> «</w:t>
      </w:r>
      <w:proofErr w:type="spellStart"/>
      <w:r w:rsidRPr="001D1D7D">
        <w:rPr>
          <w:rFonts w:eastAsia="Calibri" w:cstheme="minorHAnsi"/>
          <w:b/>
          <w:sz w:val="24"/>
          <w:szCs w:val="24"/>
        </w:rPr>
        <w:t>Взаимодействие</w:t>
      </w:r>
      <w:proofErr w:type="spellEnd"/>
      <w:r w:rsidRPr="001D1D7D">
        <w:rPr>
          <w:rFonts w:eastAsia="Calibri" w:cstheme="minorHAnsi"/>
          <w:b/>
          <w:sz w:val="24"/>
          <w:szCs w:val="24"/>
        </w:rPr>
        <w:t xml:space="preserve"> с </w:t>
      </w:r>
      <w:proofErr w:type="spellStart"/>
      <w:r w:rsidRPr="001D1D7D">
        <w:rPr>
          <w:rFonts w:eastAsia="Calibri" w:cstheme="minorHAnsi"/>
          <w:b/>
          <w:sz w:val="24"/>
          <w:szCs w:val="24"/>
        </w:rPr>
        <w:t>родителями</w:t>
      </w:r>
      <w:proofErr w:type="spellEnd"/>
      <w:r w:rsidRPr="001D1D7D">
        <w:rPr>
          <w:rFonts w:eastAsia="Calibri" w:cstheme="minorHAnsi"/>
          <w:b/>
          <w:sz w:val="24"/>
          <w:szCs w:val="24"/>
        </w:rPr>
        <w:t>»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Работасродителямиилизаконнымипредставителямишкольниковосуществляется дляболееэффективногодостиженияцеливоспитания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,к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 xml:space="preserve">отороеобеспечиваетсясогласованиемпозиций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семьиишколывданном</w:t>
      </w:r>
      <w:proofErr w:type="spellEnd"/>
      <w:r w:rsidRPr="001D1D7D">
        <w:rPr>
          <w:rFonts w:eastAsia="Times New Roman" w:cstheme="minorHAnsi"/>
          <w:sz w:val="24"/>
          <w:szCs w:val="24"/>
          <w:lang w:val="ru-RU"/>
        </w:rPr>
        <w:t xml:space="preserve"> вопросе.</w:t>
      </w: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  <w:lang w:val="ru-RU"/>
        </w:rPr>
      </w:pPr>
    </w:p>
    <w:tbl>
      <w:tblPr>
        <w:tblW w:w="9138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4"/>
        <w:gridCol w:w="992"/>
        <w:gridCol w:w="2268"/>
        <w:gridCol w:w="1984"/>
      </w:tblGrid>
      <w:tr w:rsidR="00F34FE8" w:rsidRPr="001D1D7D" w:rsidTr="00234B2A">
        <w:trPr>
          <w:trHeight w:val="1290"/>
        </w:trPr>
        <w:tc>
          <w:tcPr>
            <w:tcW w:w="389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2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94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76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pacing w:val="-1"/>
                <w:sz w:val="24"/>
                <w:szCs w:val="24"/>
              </w:rPr>
              <w:t>Ориентировочно</w:t>
            </w:r>
            <w:r w:rsidRPr="001D1D7D">
              <w:rPr>
                <w:rFonts w:eastAsia="Times New Roman" w:cstheme="minorHAnsi"/>
                <w:sz w:val="24"/>
                <w:szCs w:val="24"/>
              </w:rPr>
              <w:t>е</w:t>
            </w:r>
            <w:proofErr w:type="spellEnd"/>
          </w:p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469" w:right="142" w:firstLine="5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время</w:t>
            </w:r>
            <w:r w:rsidRPr="001D1D7D">
              <w:rPr>
                <w:rFonts w:eastAsia="Times New Roman" w:cstheme="minorHAnsi"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34FE8" w:rsidRPr="001D1D7D" w:rsidTr="00234B2A">
        <w:trPr>
          <w:trHeight w:val="1283"/>
        </w:trPr>
        <w:tc>
          <w:tcPr>
            <w:tcW w:w="3894" w:type="dxa"/>
          </w:tcPr>
          <w:p w:rsidR="00F34FE8" w:rsidRPr="001D1D7D" w:rsidRDefault="00F34FE8" w:rsidP="00234B2A">
            <w:pPr>
              <w:widowControl w:val="0"/>
              <w:tabs>
                <w:tab w:val="left" w:pos="2472"/>
                <w:tab w:val="left" w:pos="3617"/>
              </w:tabs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Индивидуальная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ab/>
              <w:t>работа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ab/>
            </w:r>
            <w:proofErr w:type="spellStart"/>
            <w:r w:rsidRPr="001D1D7D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с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родителямиврамкахплана</w:t>
            </w:r>
            <w:proofErr w:type="spellEnd"/>
          </w:p>
          <w:p w:rsidR="00F34FE8" w:rsidRPr="001D1D7D" w:rsidRDefault="00F34FE8" w:rsidP="00234B2A">
            <w:pPr>
              <w:widowControl w:val="0"/>
              <w:tabs>
                <w:tab w:val="left" w:pos="2909"/>
              </w:tabs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Мероприятий</w:t>
            </w:r>
            <w:r w:rsidRPr="001D1D7D">
              <w:rPr>
                <w:rFonts w:eastAsia="Times New Roman" w:cstheme="minorHAnsi"/>
                <w:spacing w:val="-2"/>
                <w:sz w:val="24"/>
                <w:szCs w:val="24"/>
              </w:rPr>
              <w:t>Совета</w:t>
            </w:r>
            <w:r w:rsidRPr="001D1D7D">
              <w:rPr>
                <w:rFonts w:eastAsia="Times New Roman" w:cstheme="minorHAnsi"/>
                <w:sz w:val="24"/>
                <w:szCs w:val="24"/>
              </w:rPr>
              <w:t>профилактикишколы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94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80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98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714" w:right="142" w:hanging="466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pacing w:val="-1"/>
                <w:sz w:val="24"/>
                <w:szCs w:val="24"/>
              </w:rPr>
              <w:t>Ответственный</w:t>
            </w:r>
            <w:r w:rsidRPr="001D1D7D">
              <w:rPr>
                <w:rFonts w:eastAsia="Times New Roman" w:cstheme="minorHAnsi"/>
                <w:sz w:val="24"/>
                <w:szCs w:val="24"/>
              </w:rPr>
              <w:t>поВР</w:t>
            </w:r>
            <w:proofErr w:type="spellEnd"/>
          </w:p>
        </w:tc>
      </w:tr>
      <w:tr w:rsidR="00F34FE8" w:rsidRPr="001D1D7D" w:rsidTr="00234B2A">
        <w:trPr>
          <w:trHeight w:val="635"/>
        </w:trPr>
        <w:tc>
          <w:tcPr>
            <w:tcW w:w="389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lastRenderedPageBreak/>
              <w:t>Общешкольноеродительскоесобрание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94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F34FE8" w:rsidRPr="007909FC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34" w:right="142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1D7D">
              <w:rPr>
                <w:rFonts w:eastAsia="Times New Roman" w:cstheme="minorHAnsi"/>
                <w:sz w:val="24"/>
                <w:szCs w:val="24"/>
              </w:rPr>
              <w:t>Развполугодие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апрель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2024г.</w:t>
            </w:r>
          </w:p>
        </w:tc>
        <w:tc>
          <w:tcPr>
            <w:tcW w:w="198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F34FE8" w:rsidRPr="001D1D7D" w:rsidTr="00234B2A">
        <w:trPr>
          <w:trHeight w:val="642"/>
        </w:trPr>
        <w:tc>
          <w:tcPr>
            <w:tcW w:w="3894" w:type="dxa"/>
          </w:tcPr>
          <w:p w:rsidR="00F34FE8" w:rsidRPr="001D1D7D" w:rsidRDefault="00F34FE8" w:rsidP="00234B2A">
            <w:pPr>
              <w:widowControl w:val="0"/>
              <w:tabs>
                <w:tab w:val="left" w:pos="2121"/>
              </w:tabs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Классные</w:t>
            </w:r>
            <w:r w:rsidRPr="001D1D7D">
              <w:rPr>
                <w:rFonts w:eastAsia="Times New Roman" w:cstheme="minorHAnsi"/>
                <w:spacing w:val="-1"/>
                <w:sz w:val="24"/>
                <w:szCs w:val="24"/>
              </w:rPr>
              <w:t>родительские</w:t>
            </w:r>
            <w:r w:rsidRPr="001D1D7D">
              <w:rPr>
                <w:rFonts w:eastAsia="Times New Roman" w:cstheme="minorHAnsi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92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94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28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развчетверть</w:t>
            </w:r>
            <w:proofErr w:type="spellEnd"/>
          </w:p>
        </w:tc>
        <w:tc>
          <w:tcPr>
            <w:tcW w:w="198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338" w:right="142" w:firstLine="254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Классные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D7D">
              <w:rPr>
                <w:rFonts w:eastAsia="Times New Roman" w:cstheme="minorHAnsi"/>
                <w:w w:val="95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4FE8" w:rsidRPr="001D1D7D" w:rsidTr="00234B2A">
        <w:trPr>
          <w:trHeight w:val="964"/>
        </w:trPr>
        <w:tc>
          <w:tcPr>
            <w:tcW w:w="389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Совместныесродителямитрадиционныемероприятия</w:t>
            </w:r>
            <w:proofErr w:type="gramStart"/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,п</w:t>
            </w:r>
            <w:proofErr w:type="gramEnd"/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раздники,экскурсии.</w:t>
            </w:r>
          </w:p>
        </w:tc>
        <w:tc>
          <w:tcPr>
            <w:tcW w:w="992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94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34" w:right="142" w:firstLine="777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по</w:t>
            </w:r>
            <w:r w:rsidRPr="001D1D7D">
              <w:rPr>
                <w:rFonts w:eastAsia="Times New Roman" w:cstheme="minorHAnsi"/>
                <w:spacing w:val="-1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8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34" w:right="142" w:firstLine="273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классные</w:t>
            </w:r>
            <w:r w:rsidRPr="001D1D7D">
              <w:rPr>
                <w:rFonts w:eastAsia="Times New Roman" w:cstheme="minorHAnsi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4FE8" w:rsidRPr="001D1D7D" w:rsidTr="00234B2A">
        <w:trPr>
          <w:trHeight w:val="969"/>
        </w:trPr>
        <w:tc>
          <w:tcPr>
            <w:tcW w:w="3894" w:type="dxa"/>
          </w:tcPr>
          <w:p w:rsidR="00F34FE8" w:rsidRPr="001D1D7D" w:rsidRDefault="00F34FE8" w:rsidP="00234B2A">
            <w:pPr>
              <w:widowControl w:val="0"/>
              <w:tabs>
                <w:tab w:val="left" w:pos="1583"/>
                <w:tab w:val="left" w:pos="2647"/>
                <w:tab w:val="left" w:pos="2753"/>
              </w:tabs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Лектории,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ab/>
              <w:t>беседы,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ab/>
            </w:r>
            <w:proofErr w:type="spellStart"/>
            <w:r w:rsidRPr="001D1D7D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>деловые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игры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, </w:t>
            </w:r>
            <w:r w:rsidRPr="001D1D7D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тренинги</w:t>
            </w:r>
          </w:p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117" w:right="142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D1D7D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1D1D7D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индивидуальные</w:t>
            </w:r>
            <w:proofErr w:type="gramStart"/>
            <w:r w:rsidRPr="001D1D7D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,</w:t>
            </w:r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г</w:t>
            </w:r>
            <w:proofErr w:type="gramEnd"/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рупповые</w:t>
            </w:r>
            <w:proofErr w:type="spellEnd"/>
            <w:r w:rsidRPr="001D1D7D">
              <w:rPr>
                <w:rFonts w:eastAsia="Times New Roman"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94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1D7D">
              <w:rPr>
                <w:rFonts w:eastAsia="Times New Roman" w:cstheme="minorHAnsi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539" w:right="142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984" w:type="dxa"/>
          </w:tcPr>
          <w:p w:rsidR="00F34FE8" w:rsidRPr="001D1D7D" w:rsidRDefault="00F34FE8" w:rsidP="00234B2A">
            <w:pPr>
              <w:widowControl w:val="0"/>
              <w:autoSpaceDE w:val="0"/>
              <w:autoSpaceDN w:val="0"/>
              <w:spacing w:before="0" w:beforeAutospacing="0" w:after="0" w:afterAutospacing="0"/>
              <w:ind w:left="234" w:right="142" w:firstLine="273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D1D7D">
              <w:rPr>
                <w:rFonts w:eastAsia="Times New Roman" w:cstheme="minorHAnsi"/>
                <w:sz w:val="24"/>
                <w:szCs w:val="24"/>
              </w:rPr>
              <w:t>классные</w:t>
            </w:r>
            <w:r w:rsidRPr="001D1D7D">
              <w:rPr>
                <w:rFonts w:eastAsia="Times New Roman" w:cstheme="minorHAnsi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</w:rPr>
      </w:pPr>
    </w:p>
    <w:p w:rsidR="00F34FE8" w:rsidRPr="001D1D7D" w:rsidRDefault="00F34FE8" w:rsidP="00F34FE8">
      <w:pPr>
        <w:widowControl w:val="0"/>
        <w:autoSpaceDE w:val="0"/>
        <w:autoSpaceDN w:val="0"/>
        <w:spacing w:before="0" w:beforeAutospacing="0" w:after="0" w:afterAutospacing="0"/>
        <w:ind w:right="142" w:firstLine="392"/>
        <w:jc w:val="both"/>
        <w:rPr>
          <w:rFonts w:eastAsia="Times New Roman" w:cstheme="minorHAnsi"/>
          <w:sz w:val="24"/>
          <w:szCs w:val="24"/>
          <w:lang w:val="ru-RU"/>
        </w:rPr>
      </w:pPr>
      <w:r w:rsidRPr="001D1D7D">
        <w:rPr>
          <w:rFonts w:eastAsia="Times New Roman" w:cstheme="minorHAnsi"/>
          <w:sz w:val="24"/>
          <w:szCs w:val="24"/>
          <w:lang w:val="ru-RU"/>
        </w:rPr>
        <w:t>За год проведено одно общешкольное родительское</w:t>
      </w:r>
      <w:r>
        <w:rPr>
          <w:rFonts w:eastAsia="Times New Roman" w:cstheme="minorHAnsi"/>
          <w:sz w:val="24"/>
          <w:szCs w:val="24"/>
          <w:lang w:val="ru-RU"/>
        </w:rPr>
        <w:t xml:space="preserve"> собрание с  участием психолога</w:t>
      </w:r>
      <w:r w:rsidRPr="001D1D7D">
        <w:rPr>
          <w:rFonts w:eastAsia="Times New Roman" w:cstheme="minorHAnsi"/>
          <w:sz w:val="24"/>
          <w:szCs w:val="24"/>
          <w:lang w:val="ru-RU"/>
        </w:rPr>
        <w:t>. Вклассахпроведеныплановыеродительскиесобранияпоитогамчетвертейслекциями,беседами-</w:t>
      </w:r>
      <w:r>
        <w:rPr>
          <w:rFonts w:eastAsia="Times New Roman" w:cstheme="minorHAnsi"/>
          <w:sz w:val="24"/>
          <w:szCs w:val="24"/>
          <w:lang w:val="ru-RU"/>
        </w:rPr>
        <w:t>и</w:t>
      </w:r>
      <w:r w:rsidRPr="001D1D7D">
        <w:rPr>
          <w:rFonts w:eastAsia="Times New Roman" w:cstheme="minorHAnsi"/>
          <w:sz w:val="24"/>
          <w:szCs w:val="24"/>
          <w:lang w:val="ru-RU"/>
        </w:rPr>
        <w:t>нструктажами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Pr="001D1D7D">
        <w:rPr>
          <w:rFonts w:eastAsia="Times New Roman" w:cstheme="minorHAnsi"/>
          <w:sz w:val="24"/>
          <w:szCs w:val="24"/>
          <w:lang w:val="ru-RU"/>
        </w:rPr>
        <w:t>поповедению</w:t>
      </w:r>
      <w:proofErr w:type="spellEnd"/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занятости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детей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во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время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D1D7D">
        <w:rPr>
          <w:rFonts w:eastAsia="Times New Roman" w:cstheme="minorHAnsi"/>
          <w:sz w:val="24"/>
          <w:szCs w:val="24"/>
          <w:lang w:val="ru-RU"/>
        </w:rPr>
        <w:t>каникул,тренингами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.П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рошлисовместныесродителямитрадиционныемероприятия,посвященныепраздничнымдатамидругиеобщешкольныетрадиционные события. Родители совместно с детьми принимают участие в акцияхРосдетцентра</w:t>
      </w:r>
      <w:proofErr w:type="gramStart"/>
      <w:r w:rsidRPr="001D1D7D">
        <w:rPr>
          <w:rFonts w:eastAsia="Times New Roman" w:cstheme="minorHAnsi"/>
          <w:sz w:val="24"/>
          <w:szCs w:val="24"/>
          <w:lang w:val="ru-RU"/>
        </w:rPr>
        <w:t>,п</w:t>
      </w:r>
      <w:proofErr w:type="gramEnd"/>
      <w:r w:rsidRPr="001D1D7D">
        <w:rPr>
          <w:rFonts w:eastAsia="Times New Roman" w:cstheme="minorHAnsi"/>
          <w:sz w:val="24"/>
          <w:szCs w:val="24"/>
          <w:lang w:val="ru-RU"/>
        </w:rPr>
        <w:t>роводимыхвшколесоветникомдиректораповоспитанию.</w:t>
      </w:r>
    </w:p>
    <w:p w:rsidR="00F34FE8" w:rsidRPr="00F34FE8" w:rsidRDefault="00F34FE8" w:rsidP="00F34FE8">
      <w:pPr>
        <w:spacing w:before="0" w:beforeAutospacing="0" w:after="0" w:afterAutospacing="0"/>
        <w:ind w:left="392" w:right="142"/>
        <w:jc w:val="both"/>
        <w:rPr>
          <w:rFonts w:eastAsia="Calibri" w:cstheme="minorHAnsi"/>
          <w:i/>
          <w:sz w:val="24"/>
          <w:szCs w:val="24"/>
          <w:lang w:val="ru-RU"/>
        </w:rPr>
      </w:pPr>
      <w:proofErr w:type="spellStart"/>
      <w:r w:rsidRPr="00F34FE8">
        <w:rPr>
          <w:rFonts w:eastAsia="Calibri" w:cstheme="minorHAnsi"/>
          <w:i/>
          <w:sz w:val="24"/>
          <w:szCs w:val="24"/>
          <w:lang w:val="ru-RU"/>
        </w:rPr>
        <w:t>Каналыкоммуникации</w:t>
      </w:r>
      <w:proofErr w:type="spellEnd"/>
      <w:r w:rsidRPr="00F34FE8">
        <w:rPr>
          <w:rFonts w:eastAsia="Calibri" w:cstheme="minorHAnsi"/>
          <w:i/>
          <w:sz w:val="24"/>
          <w:szCs w:val="24"/>
          <w:lang w:val="ru-RU"/>
        </w:rPr>
        <w:t>:</w:t>
      </w:r>
    </w:p>
    <w:p w:rsidR="00F34FE8" w:rsidRPr="001D1D7D" w:rsidRDefault="00F34FE8" w:rsidP="00F34FE8">
      <w:pPr>
        <w:pStyle w:val="a9"/>
        <w:numPr>
          <w:ilvl w:val="0"/>
          <w:numId w:val="32"/>
        </w:numPr>
        <w:spacing w:after="0" w:line="240" w:lineRule="auto"/>
        <w:ind w:right="142"/>
        <w:jc w:val="both"/>
        <w:rPr>
          <w:rFonts w:eastAsia="Calibri" w:cstheme="minorHAnsi"/>
          <w:i/>
          <w:sz w:val="24"/>
          <w:szCs w:val="24"/>
        </w:rPr>
      </w:pPr>
      <w:proofErr w:type="spellStart"/>
      <w:r w:rsidRPr="001D1D7D">
        <w:rPr>
          <w:rFonts w:eastAsia="Calibri" w:cstheme="minorHAnsi"/>
          <w:sz w:val="24"/>
          <w:szCs w:val="24"/>
        </w:rPr>
        <w:t>Чатскласснымруководителем</w:t>
      </w:r>
      <w:proofErr w:type="spellEnd"/>
    </w:p>
    <w:p w:rsidR="00F34FE8" w:rsidRPr="001D1D7D" w:rsidRDefault="00F34FE8" w:rsidP="00F34FE8">
      <w:pPr>
        <w:widowControl w:val="0"/>
        <w:numPr>
          <w:ilvl w:val="0"/>
          <w:numId w:val="32"/>
        </w:numPr>
        <w:tabs>
          <w:tab w:val="left" w:pos="547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</w:rPr>
      </w:pPr>
      <w:proofErr w:type="spellStart"/>
      <w:r w:rsidRPr="001D1D7D">
        <w:rPr>
          <w:rFonts w:eastAsia="Times New Roman" w:cstheme="minorHAnsi"/>
          <w:sz w:val="24"/>
          <w:szCs w:val="24"/>
        </w:rPr>
        <w:t>Социальныесетишколы</w:t>
      </w:r>
      <w:proofErr w:type="spellEnd"/>
    </w:p>
    <w:p w:rsidR="00F34FE8" w:rsidRPr="001D1D7D" w:rsidRDefault="00F34FE8" w:rsidP="00F34FE8">
      <w:pPr>
        <w:widowControl w:val="0"/>
        <w:numPr>
          <w:ilvl w:val="0"/>
          <w:numId w:val="32"/>
        </w:numPr>
        <w:tabs>
          <w:tab w:val="left" w:pos="547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</w:rPr>
      </w:pPr>
      <w:proofErr w:type="spellStart"/>
      <w:r w:rsidRPr="001D1D7D">
        <w:rPr>
          <w:rFonts w:eastAsia="Calibri" w:cstheme="minorHAnsi"/>
          <w:sz w:val="24"/>
          <w:szCs w:val="24"/>
        </w:rPr>
        <w:t>Сайт</w:t>
      </w:r>
      <w:proofErr w:type="spellEnd"/>
    </w:p>
    <w:p w:rsidR="00F34FE8" w:rsidRPr="001D1D7D" w:rsidRDefault="00F34FE8" w:rsidP="00F34FE8">
      <w:pPr>
        <w:widowControl w:val="0"/>
        <w:numPr>
          <w:ilvl w:val="0"/>
          <w:numId w:val="32"/>
        </w:numPr>
        <w:tabs>
          <w:tab w:val="left" w:pos="547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eastAsia="Times New Roman" w:cstheme="minorHAnsi"/>
          <w:sz w:val="24"/>
          <w:szCs w:val="24"/>
        </w:rPr>
      </w:pPr>
      <w:proofErr w:type="spellStart"/>
      <w:r w:rsidRPr="001D1D7D">
        <w:rPr>
          <w:rFonts w:eastAsia="Calibri" w:cstheme="minorHAnsi"/>
          <w:sz w:val="24"/>
          <w:szCs w:val="24"/>
        </w:rPr>
        <w:t>Консультационныечасы</w:t>
      </w:r>
      <w:proofErr w:type="spellEnd"/>
      <w:r w:rsidRPr="001D1D7D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1D1D7D">
        <w:rPr>
          <w:rFonts w:eastAsia="Calibri" w:cstheme="minorHAnsi"/>
          <w:sz w:val="24"/>
          <w:szCs w:val="24"/>
        </w:rPr>
        <w:t>индивидуальныебеседы</w:t>
      </w:r>
      <w:proofErr w:type="spellEnd"/>
    </w:p>
    <w:p w:rsidR="00F34FE8" w:rsidRPr="001D1D7D" w:rsidRDefault="00F34FE8" w:rsidP="00F34FE8">
      <w:pPr>
        <w:spacing w:before="0" w:beforeAutospacing="0" w:after="0" w:afterAutospacing="0"/>
        <w:ind w:right="142"/>
        <w:jc w:val="both"/>
        <w:rPr>
          <w:rFonts w:eastAsia="Calibri" w:cstheme="minorHAnsi"/>
          <w:b/>
          <w:sz w:val="24"/>
          <w:szCs w:val="24"/>
        </w:rPr>
      </w:pPr>
    </w:p>
    <w:p w:rsidR="00F34FE8" w:rsidRPr="001D1D7D" w:rsidRDefault="00F34FE8" w:rsidP="00F34FE8">
      <w:pPr>
        <w:spacing w:before="0" w:beforeAutospacing="0" w:after="0" w:afterAutospacing="0"/>
        <w:ind w:right="142"/>
        <w:jc w:val="both"/>
        <w:rPr>
          <w:rFonts w:eastAsia="Calibri" w:cstheme="minorHAnsi"/>
          <w:b/>
          <w:sz w:val="24"/>
          <w:szCs w:val="24"/>
        </w:rPr>
      </w:pPr>
      <w:r w:rsidRPr="001D1D7D">
        <w:rPr>
          <w:rFonts w:eastAsia="Calibri" w:cstheme="minorHAnsi"/>
          <w:b/>
          <w:sz w:val="24"/>
          <w:szCs w:val="24"/>
        </w:rPr>
        <w:t xml:space="preserve">8. </w:t>
      </w:r>
      <w:proofErr w:type="spellStart"/>
      <w:r w:rsidRPr="001D1D7D">
        <w:rPr>
          <w:rFonts w:eastAsia="Calibri" w:cstheme="minorHAnsi"/>
          <w:b/>
          <w:sz w:val="24"/>
          <w:szCs w:val="24"/>
        </w:rPr>
        <w:t>Модуль</w:t>
      </w:r>
      <w:proofErr w:type="spellEnd"/>
      <w:r w:rsidRPr="001D1D7D">
        <w:rPr>
          <w:rFonts w:eastAsia="Calibri" w:cstheme="minorHAnsi"/>
          <w:b/>
          <w:sz w:val="24"/>
          <w:szCs w:val="24"/>
        </w:rPr>
        <w:t xml:space="preserve"> «</w:t>
      </w:r>
      <w:proofErr w:type="spellStart"/>
      <w:r w:rsidRPr="001D1D7D">
        <w:rPr>
          <w:rFonts w:eastAsia="Calibri" w:cstheme="minorHAnsi"/>
          <w:b/>
          <w:sz w:val="24"/>
          <w:szCs w:val="24"/>
        </w:rPr>
        <w:t>Самоуправление</w:t>
      </w:r>
      <w:proofErr w:type="spellEnd"/>
      <w:r w:rsidRPr="001D1D7D">
        <w:rPr>
          <w:rFonts w:eastAsia="Calibri" w:cstheme="minorHAnsi"/>
          <w:b/>
          <w:sz w:val="24"/>
          <w:szCs w:val="24"/>
        </w:rPr>
        <w:t>»</w:t>
      </w:r>
    </w:p>
    <w:p w:rsidR="00F34FE8" w:rsidRPr="001D1D7D" w:rsidRDefault="00F34FE8" w:rsidP="00F34FE8">
      <w:pPr>
        <w:spacing w:before="0" w:beforeAutospacing="0" w:after="0" w:afterAutospacing="0"/>
        <w:ind w:right="142"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Развитие детского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34FE8" w:rsidRPr="001D1D7D" w:rsidRDefault="00F34FE8" w:rsidP="00F34FE8">
      <w:pPr>
        <w:spacing w:before="0" w:beforeAutospacing="0" w:after="0" w:afterAutospacing="0"/>
        <w:ind w:right="142"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самоуправление. В 2022 году в школе была введена должность советника директора школы по воспитанию и взаимодействию с детскими общественными объединениями. Это позволило активизировать деятельность органов УСУ. Детское самоуправление в школе  организовано в форме Совета учащихся. Школьное ученическое самоуправление является общественным, самодеятельным, самоуправляемым, некоммерческим и добровольным объединением учеников школы. Совет школы действует на основании Положения о Школьном ученическом самоуправлении. В состав Совета учащихся входят лидеры 3-10-х классов, избранных на собраниях классного коллектива. Порядок проведения выборов лидеров классов - членов Совета учащихся – определяется ответственным учителем по ВР, советником директора по воспитанию и взаимодействию с детскими общественными объединениями совместно с классными руководителями. Реализуется деятельность ученического самоуправления на следующих уровнях: на уровне школы, на уровне класса, на индивидуальном уровне. Совет учащихся проводит свои заседания по мере необходимости.</w:t>
      </w:r>
    </w:p>
    <w:p w:rsidR="00F34FE8" w:rsidRPr="001D1D7D" w:rsidRDefault="00F34FE8" w:rsidP="00F34FE8">
      <w:pPr>
        <w:spacing w:before="0" w:beforeAutospacing="0" w:after="0" w:afterAutospacing="0"/>
        <w:ind w:right="142" w:firstLine="708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С 2024</w:t>
      </w:r>
      <w:r w:rsidRPr="001D1D7D">
        <w:rPr>
          <w:rFonts w:eastAsia="Calibri" w:cstheme="minorHAnsi"/>
          <w:sz w:val="24"/>
          <w:szCs w:val="24"/>
          <w:lang w:val="ru-RU"/>
        </w:rPr>
        <w:t xml:space="preserve"> года в школе открыто и </w:t>
      </w:r>
      <w:proofErr w:type="gramStart"/>
      <w:r w:rsidRPr="001D1D7D">
        <w:rPr>
          <w:rFonts w:eastAsia="Calibri" w:cstheme="minorHAnsi"/>
          <w:sz w:val="24"/>
          <w:szCs w:val="24"/>
          <w:lang w:val="ru-RU"/>
        </w:rPr>
        <w:t>функционирует первичное отделение РДДМ Активисты движения совместно с советником директора по воспитанию в октябре-ноябре приняли</w:t>
      </w:r>
      <w:proofErr w:type="gramEnd"/>
      <w:r w:rsidRPr="001D1D7D">
        <w:rPr>
          <w:rFonts w:eastAsia="Calibri" w:cstheme="minorHAnsi"/>
          <w:sz w:val="24"/>
          <w:szCs w:val="24"/>
          <w:lang w:val="ru-RU"/>
        </w:rPr>
        <w:t xml:space="preserve"> участие во всероссийской акции «Твой выбор», в результате которой, выбран лидер ученического самоуправления.</w:t>
      </w:r>
    </w:p>
    <w:p w:rsidR="00F34FE8" w:rsidRPr="001D1D7D" w:rsidRDefault="00F34FE8" w:rsidP="00F34FE8">
      <w:pPr>
        <w:spacing w:before="0" w:beforeAutospacing="0" w:after="0" w:afterAutospacing="0"/>
        <w:ind w:right="142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lastRenderedPageBreak/>
        <w:t>Недостатки: мало свободного времени для организации и проведения мероприятий, недостаточно умений в планировании и подведении итогов.</w:t>
      </w:r>
    </w:p>
    <w:p w:rsidR="00F34FE8" w:rsidRPr="001D1D7D" w:rsidRDefault="00F34FE8" w:rsidP="00F34FE8">
      <w:pPr>
        <w:spacing w:before="0" w:beforeAutospacing="0" w:after="0" w:afterAutospacing="0"/>
        <w:ind w:right="142"/>
        <w:jc w:val="both"/>
        <w:rPr>
          <w:rFonts w:eastAsia="Calibri" w:cstheme="minorHAnsi"/>
          <w:b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ind w:right="142"/>
        <w:jc w:val="both"/>
        <w:rPr>
          <w:rFonts w:eastAsia="Calibri" w:cstheme="minorHAnsi"/>
          <w:b/>
          <w:sz w:val="24"/>
          <w:szCs w:val="24"/>
          <w:lang w:val="ru-RU"/>
        </w:rPr>
      </w:pPr>
      <w:r w:rsidRPr="001D1D7D">
        <w:rPr>
          <w:rFonts w:eastAsia="Calibri" w:cstheme="minorHAnsi"/>
          <w:b/>
          <w:sz w:val="24"/>
          <w:szCs w:val="24"/>
          <w:lang w:val="ru-RU"/>
        </w:rPr>
        <w:t>9.</w:t>
      </w:r>
      <w:r w:rsidRPr="001D1D7D">
        <w:rPr>
          <w:rFonts w:eastAsia="Calibri" w:cstheme="minorHAnsi"/>
          <w:b/>
          <w:sz w:val="24"/>
          <w:szCs w:val="24"/>
          <w:lang w:val="ru-RU"/>
        </w:rPr>
        <w:tab/>
        <w:t>Модуль «Профилактика и безопасность»</w:t>
      </w:r>
    </w:p>
    <w:p w:rsidR="00F34FE8" w:rsidRPr="001D1D7D" w:rsidRDefault="00F34FE8" w:rsidP="00F34FE8">
      <w:pPr>
        <w:spacing w:before="0" w:beforeAutospacing="0" w:after="0" w:afterAutospacing="0"/>
        <w:ind w:right="142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Обновлены локальные нормативные акты и рабочая документация;</w:t>
      </w:r>
    </w:p>
    <w:p w:rsidR="00F34FE8" w:rsidRPr="001D1D7D" w:rsidRDefault="00F34FE8" w:rsidP="00F34FE8">
      <w:pPr>
        <w:spacing w:before="0" w:beforeAutospacing="0" w:after="0" w:afterAutospacing="0"/>
        <w:ind w:right="142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Осуществляется индивидуальная профилактическая работа с обучающимися       и их семьями;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Проведено  социально-психологическое  тестирование в 7-11 классах;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За учебный год проведены все запланированные мероприятия (в том числе: Акция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«Стоп ВИЧ/СПИД», «Вирус сквернословия», «Как жить сегодня, чтобы иметь возможность увидеть завтра» и др.)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В работе используются психодиагностические методики с целью анализа социальной ситуации развития;</w:t>
      </w: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1D1D7D">
        <w:rPr>
          <w:rFonts w:eastAsia="Calibri" w:cstheme="minorHAnsi"/>
          <w:b/>
          <w:sz w:val="24"/>
          <w:szCs w:val="24"/>
          <w:lang w:val="ru-RU"/>
        </w:rPr>
        <w:t>10.</w:t>
      </w:r>
      <w:r w:rsidRPr="001D1D7D">
        <w:rPr>
          <w:rFonts w:eastAsia="Calibri" w:cstheme="minorHAnsi"/>
          <w:b/>
          <w:sz w:val="24"/>
          <w:szCs w:val="24"/>
          <w:lang w:val="ru-RU"/>
        </w:rPr>
        <w:tab/>
        <w:t>Модуль «Социальное партнёрство»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Вовлеченность социальных партнеров в жизнь школы. Количество участников мероприятий из числа общественных деятелей, представителей бизнеса и власти и т. п. на среднем уровне. Динамика воспитательных мероприятий, событий, отдельных уроков, внеурочных занятий, внешкольных мероприятий, проведенных с участием организаций-партнеров, в процентах от предыдущего периода – положительная. Динамика акций воспитательной направленности, отдельных уроков, внеурочных занятий, внешкольных мероприятий, проведенных на базе организаций-партнеров, в процентах от предыдущего периода – полож</w:t>
      </w:r>
      <w:r>
        <w:rPr>
          <w:rFonts w:eastAsia="Calibri" w:cstheme="minorHAnsi"/>
          <w:sz w:val="24"/>
          <w:szCs w:val="24"/>
          <w:lang w:val="ru-RU"/>
        </w:rPr>
        <w:t>ительна. Проведены встречи с общественными организациями</w:t>
      </w:r>
      <w:proofErr w:type="gramStart"/>
      <w:r>
        <w:rPr>
          <w:rFonts w:eastAsia="Calibri" w:cstheme="minorHAnsi"/>
          <w:sz w:val="24"/>
          <w:szCs w:val="24"/>
          <w:lang w:val="ru-RU"/>
        </w:rPr>
        <w:t xml:space="preserve"> ,</w:t>
      </w:r>
      <w:proofErr w:type="gramEnd"/>
      <w:r>
        <w:rPr>
          <w:rFonts w:eastAsia="Calibri" w:cstheme="minorHAnsi"/>
          <w:sz w:val="24"/>
          <w:szCs w:val="24"/>
          <w:lang w:val="ru-RU"/>
        </w:rPr>
        <w:t xml:space="preserve"> Советом ветеранов, представителями МВД, клубных работников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 xml:space="preserve"> Рекомендация: Классным руководителям, учителям-предметникам с целью максимально успешной социализации учащихся широко внедрять возможности использования условий для выявления и развития способностей учащихся через различные механизмы воздействия: активное участие в мероприятиях школы. Необходимо организовывать выездные экскурсии школьников с целью расширения кругозора, выработки позитивного отношения к школе, формирования чувства коллективизма и т.д.</w:t>
      </w: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1D1D7D">
        <w:rPr>
          <w:rFonts w:eastAsia="Calibri" w:cstheme="minorHAnsi"/>
          <w:b/>
          <w:sz w:val="24"/>
          <w:szCs w:val="24"/>
          <w:lang w:val="ru-RU"/>
        </w:rPr>
        <w:t>11.</w:t>
      </w:r>
      <w:r w:rsidRPr="001D1D7D">
        <w:rPr>
          <w:rFonts w:eastAsia="Calibri" w:cstheme="minorHAnsi"/>
          <w:b/>
          <w:sz w:val="24"/>
          <w:szCs w:val="24"/>
          <w:lang w:val="ru-RU"/>
        </w:rPr>
        <w:tab/>
        <w:t xml:space="preserve"> Модуль «Профориентация»</w:t>
      </w:r>
    </w:p>
    <w:p w:rsidR="00F34FE8" w:rsidRPr="00087EC3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 xml:space="preserve"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</w:t>
      </w:r>
      <w:r w:rsidRPr="00087EC3">
        <w:rPr>
          <w:rFonts w:eastAsia="Calibri" w:cstheme="minorHAnsi"/>
          <w:sz w:val="24"/>
          <w:szCs w:val="24"/>
          <w:lang w:val="ru-RU"/>
        </w:rPr>
        <w:t>Направления работы: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</w:t>
      </w:r>
      <w:r w:rsidRPr="001D1D7D">
        <w:rPr>
          <w:rFonts w:eastAsia="Calibri" w:cstheme="minorHAnsi"/>
          <w:sz w:val="24"/>
          <w:szCs w:val="24"/>
          <w:lang w:val="ru-RU"/>
        </w:rPr>
        <w:tab/>
        <w:t>формирование положительного отношения учащихся к труду;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 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</w:t>
      </w:r>
      <w:r w:rsidRPr="001D1D7D">
        <w:rPr>
          <w:rFonts w:eastAsia="Calibri" w:cstheme="minorHAnsi"/>
          <w:sz w:val="24"/>
          <w:szCs w:val="24"/>
          <w:lang w:val="ru-RU"/>
        </w:rPr>
        <w:tab/>
        <w:t>изучение профессиональных планов школьников выпускных классов;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</w:t>
      </w:r>
      <w:r w:rsidRPr="001D1D7D">
        <w:rPr>
          <w:rFonts w:eastAsia="Calibri" w:cstheme="minorHAnsi"/>
          <w:sz w:val="24"/>
          <w:szCs w:val="24"/>
          <w:lang w:val="ru-RU"/>
        </w:rPr>
        <w:tab/>
        <w:t xml:space="preserve"> - выявление структуры интересов и склонностей учащихся;</w:t>
      </w:r>
    </w:p>
    <w:p w:rsidR="00F34FE8" w:rsidRPr="00087EC3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087EC3">
        <w:rPr>
          <w:rFonts w:eastAsia="Calibri" w:cstheme="minorHAnsi"/>
          <w:sz w:val="24"/>
          <w:szCs w:val="24"/>
          <w:lang w:val="ru-RU"/>
        </w:rPr>
        <w:t>-</w:t>
      </w:r>
      <w:r w:rsidRPr="00087EC3">
        <w:rPr>
          <w:rFonts w:eastAsia="Calibri" w:cstheme="minorHAnsi"/>
          <w:sz w:val="24"/>
          <w:szCs w:val="24"/>
          <w:lang w:val="ru-RU"/>
        </w:rPr>
        <w:tab/>
        <w:t>проведение проф. консультаций школьников;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</w:t>
      </w:r>
      <w:r w:rsidRPr="001D1D7D">
        <w:rPr>
          <w:rFonts w:eastAsia="Calibri" w:cstheme="minorHAnsi"/>
          <w:sz w:val="24"/>
          <w:szCs w:val="24"/>
          <w:lang w:val="ru-RU"/>
        </w:rPr>
        <w:tab/>
        <w:t>осуществление психофизиологической диагностики способностей;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</w:t>
      </w:r>
      <w:r w:rsidRPr="001D1D7D">
        <w:rPr>
          <w:rFonts w:eastAsia="Calibri" w:cstheme="minorHAnsi"/>
          <w:sz w:val="24"/>
          <w:szCs w:val="24"/>
          <w:lang w:val="ru-RU"/>
        </w:rPr>
        <w:tab/>
        <w:t>проведение работы с родителями о выборе профессии их детьми.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 xml:space="preserve"> Для реализации направлений работы были проведены: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профориентационные классные часы в 8-10 классах;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анкетирование «Твоё профессиональное будущее» в 7-11 классах;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неделя профориентационной работы «Профессий разных много…»;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видеоуроки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портала 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ПроеКТОриЯ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в 1-11 классах;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lastRenderedPageBreak/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профориентационные тесты с составлением карты рекомендуемых   профессий.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</w:t>
      </w:r>
      <w:r>
        <w:rPr>
          <w:rFonts w:eastAsia="Calibri" w:cstheme="minorHAnsi"/>
          <w:sz w:val="24"/>
          <w:szCs w:val="24"/>
          <w:lang w:val="ru-RU"/>
        </w:rPr>
        <w:t>ма в 2023/24 учебном году в 2024/25</w:t>
      </w:r>
      <w:r w:rsidRPr="001D1D7D">
        <w:rPr>
          <w:rFonts w:eastAsia="Calibri" w:cstheme="minorHAnsi"/>
          <w:sz w:val="24"/>
          <w:szCs w:val="24"/>
          <w:lang w:val="ru-RU"/>
        </w:rPr>
        <w:t xml:space="preserve"> учебном году в МКОУ «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Золотарёвская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СШ им. Героя России 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Маденова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Игоря» введен 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профориентационный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минимум для обучающихся 6–11-х классов.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В 2</w:t>
      </w:r>
      <w:r>
        <w:rPr>
          <w:rFonts w:eastAsia="Calibri" w:cstheme="minorHAnsi"/>
          <w:sz w:val="24"/>
          <w:szCs w:val="24"/>
          <w:lang w:val="ru-RU"/>
        </w:rPr>
        <w:t>0</w:t>
      </w:r>
      <w:r w:rsidRPr="001D1D7D">
        <w:rPr>
          <w:rFonts w:eastAsia="Calibri" w:cstheme="minorHAnsi"/>
          <w:sz w:val="24"/>
          <w:szCs w:val="24"/>
          <w:lang w:val="ru-RU"/>
        </w:rPr>
        <w:t>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Для реализации программы базового уровня в МКОУ «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Золотарёвская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СШ им. Героя России 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Маденова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Игоря»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назначен ответственный по профориентации – замести</w:t>
      </w:r>
      <w:r>
        <w:rPr>
          <w:rFonts w:eastAsia="Calibri" w:cstheme="minorHAnsi"/>
          <w:sz w:val="24"/>
          <w:szCs w:val="24"/>
          <w:lang w:val="ru-RU"/>
        </w:rPr>
        <w:t xml:space="preserve">тель директора по </w:t>
      </w:r>
      <w:proofErr w:type="spellStart"/>
      <w:r>
        <w:rPr>
          <w:rFonts w:eastAsia="Calibri" w:cstheme="minorHAnsi"/>
          <w:sz w:val="24"/>
          <w:szCs w:val="24"/>
          <w:lang w:val="ru-RU"/>
        </w:rPr>
        <w:t>воспитательноШишлянникова</w:t>
      </w:r>
      <w:proofErr w:type="spellEnd"/>
      <w:r>
        <w:rPr>
          <w:rFonts w:eastAsia="Calibri" w:cstheme="minorHAnsi"/>
          <w:sz w:val="24"/>
          <w:szCs w:val="24"/>
          <w:lang w:val="ru-RU"/>
        </w:rPr>
        <w:t xml:space="preserve"> Е.В.</w:t>
      </w:r>
      <w:r w:rsidRPr="001D1D7D">
        <w:rPr>
          <w:rFonts w:eastAsia="Calibri" w:cstheme="minorHAnsi"/>
          <w:sz w:val="24"/>
          <w:szCs w:val="24"/>
          <w:lang w:val="ru-RU"/>
        </w:rPr>
        <w:t>.;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 xml:space="preserve">определены ответственные по организации профориентационной работы – классные руководители 6–11-х классов, куратор – 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Исингулова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С.М., педагог – навигатор Рзаева И.В.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 xml:space="preserve">педагог-навигатор  по организации профориентационной работы Рзаева  прошла обучение  по организации и проведению профориентационной работы объемом 72 </w:t>
      </w:r>
      <w:proofErr w:type="gramStart"/>
      <w:r w:rsidRPr="001D1D7D">
        <w:rPr>
          <w:rFonts w:eastAsia="Calibri" w:cstheme="minorHAnsi"/>
          <w:sz w:val="24"/>
          <w:szCs w:val="24"/>
          <w:lang w:val="ru-RU"/>
        </w:rPr>
        <w:t>академических</w:t>
      </w:r>
      <w:proofErr w:type="gramEnd"/>
      <w:r w:rsidRPr="001D1D7D">
        <w:rPr>
          <w:rFonts w:eastAsia="Calibri" w:cstheme="minorHAnsi"/>
          <w:sz w:val="24"/>
          <w:szCs w:val="24"/>
          <w:lang w:val="ru-RU"/>
        </w:rPr>
        <w:t xml:space="preserve"> часа;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сформированы учебные группы для участия в профориентационных мероприятиях из числа обучающихся 6–11-х классов;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</w:r>
      <w:r>
        <w:rPr>
          <w:rFonts w:eastAsia="Calibri" w:cstheme="minorHAnsi"/>
          <w:sz w:val="24"/>
          <w:szCs w:val="24"/>
          <w:lang w:val="ru-RU"/>
        </w:rPr>
        <w:t xml:space="preserve">проводится работа в соответствии </w:t>
      </w:r>
      <w:r w:rsidRPr="001D1D7D">
        <w:rPr>
          <w:rFonts w:eastAsia="Calibri" w:cstheme="minorHAnsi"/>
          <w:sz w:val="24"/>
          <w:szCs w:val="24"/>
          <w:lang w:val="ru-RU"/>
        </w:rPr>
        <w:t>план профориентационной работы с учетом возрастных и индивидуальных особенностей обучающихся.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ГБПОУ «ПСХТ»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организация и проведение профессиональных проб на базе организаций-партнеров;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</w:t>
      </w:r>
      <w:r w:rsidRPr="001D1D7D">
        <w:rPr>
          <w:rFonts w:eastAsia="Calibri" w:cstheme="minorHAnsi"/>
          <w:sz w:val="24"/>
          <w:szCs w:val="24"/>
          <w:lang w:val="ru-RU"/>
        </w:rPr>
        <w:tab/>
        <w:t>привлечение организаций-партнеров к участию в Дне профессии, Дне открытых дверей, Дне выпускника.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 xml:space="preserve">Мероприятиями для реализации профориентационного минимума охвачены 86 процентов обучающихся 6–10-х классов.  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1D1D7D">
        <w:rPr>
          <w:rFonts w:eastAsia="Calibri" w:cstheme="minorHAnsi"/>
          <w:b/>
          <w:sz w:val="24"/>
          <w:szCs w:val="24"/>
          <w:lang w:val="ru-RU"/>
        </w:rPr>
        <w:t>Модуль «Детские общественные объединения».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На базе МКОУ «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Золотарёвская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СШ им.Героя России 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Маденова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Игоря» действуют общественные объединения – волонтерский отряд «Добрые сердца», отряд юнармейцев «Патриоты России».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Воспитание в детском общественном объединении осуществляется через: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 – акции добра и заботы, благотворительность, возложение цветов к мемориальным объектам памяти: так ребята школы участвовали в: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 Всероссийской акции «Письмо солдату», «Открытка солдату», «Тепло из дома» и др.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 принимали участие в муниципальных соревнованиях по волейболу, сдавали ГТО.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 участие членов детского общественного объединения в волонтерских акциях,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деятельности на благо конкретных людей и социального окружения в целом.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- вовлечение, по возможности, каждого ребенка в мероприятия детских общественных объединений.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lastRenderedPageBreak/>
        <w:t>В 2023 году в школе создана первичная ячейка РДДМ «Движени</w:t>
      </w:r>
      <w:r>
        <w:rPr>
          <w:rFonts w:eastAsia="Calibri" w:cstheme="minorHAnsi"/>
          <w:sz w:val="24"/>
          <w:szCs w:val="24"/>
          <w:lang w:val="ru-RU"/>
        </w:rPr>
        <w:t xml:space="preserve">е первых». В состав ячейки  </w:t>
      </w:r>
      <w:proofErr w:type="gramStart"/>
      <w:r>
        <w:rPr>
          <w:rFonts w:eastAsia="Calibri" w:cstheme="minorHAnsi"/>
          <w:sz w:val="24"/>
          <w:szCs w:val="24"/>
          <w:lang w:val="ru-RU"/>
        </w:rPr>
        <w:t>на конец</w:t>
      </w:r>
      <w:proofErr w:type="gramEnd"/>
      <w:r>
        <w:rPr>
          <w:rFonts w:eastAsia="Calibri" w:cstheme="minorHAnsi"/>
          <w:sz w:val="24"/>
          <w:szCs w:val="24"/>
          <w:lang w:val="ru-RU"/>
        </w:rPr>
        <w:t xml:space="preserve"> 2024 года входит 47 обучающихся 1-11</w:t>
      </w:r>
      <w:r w:rsidRPr="001D1D7D">
        <w:rPr>
          <w:rFonts w:eastAsia="Calibri" w:cstheme="minorHAnsi"/>
          <w:sz w:val="24"/>
          <w:szCs w:val="24"/>
          <w:lang w:val="ru-RU"/>
        </w:rPr>
        <w:t xml:space="preserve">-х классов. </w:t>
      </w:r>
      <w:proofErr w:type="gramStart"/>
      <w:r w:rsidRPr="001D1D7D">
        <w:rPr>
          <w:rFonts w:eastAsia="Calibri" w:cstheme="minorHAnsi"/>
          <w:sz w:val="24"/>
          <w:szCs w:val="24"/>
          <w:lang w:val="ru-RU"/>
        </w:rPr>
        <w:t>Ответственным</w:t>
      </w:r>
      <w:proofErr w:type="gramEnd"/>
      <w:r w:rsidRPr="001D1D7D">
        <w:rPr>
          <w:rFonts w:eastAsia="Calibri" w:cstheme="minorHAnsi"/>
          <w:sz w:val="24"/>
          <w:szCs w:val="24"/>
          <w:lang w:val="ru-RU"/>
        </w:rPr>
        <w:t xml:space="preserve">  за работу первичного школьного отделения РДДМ назначен советник директора по воспитанию </w:t>
      </w:r>
      <w:proofErr w:type="spellStart"/>
      <w:r w:rsidRPr="001D1D7D">
        <w:rPr>
          <w:rFonts w:eastAsia="Calibri" w:cstheme="minorHAnsi"/>
          <w:sz w:val="24"/>
          <w:szCs w:val="24"/>
          <w:lang w:val="ru-RU"/>
        </w:rPr>
        <w:t>Насенова</w:t>
      </w:r>
      <w:proofErr w:type="spellEnd"/>
      <w:r w:rsidRPr="001D1D7D">
        <w:rPr>
          <w:rFonts w:eastAsia="Calibri" w:cstheme="minorHAnsi"/>
          <w:sz w:val="24"/>
          <w:szCs w:val="24"/>
          <w:lang w:val="ru-RU"/>
        </w:rPr>
        <w:t xml:space="preserve"> А.Т.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плане ПО Движения Первых.</w:t>
      </w:r>
    </w:p>
    <w:p w:rsidR="00F34FE8" w:rsidRPr="00087EC3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В 2024</w:t>
      </w:r>
      <w:r w:rsidRPr="001D1D7D">
        <w:rPr>
          <w:rFonts w:eastAsia="Calibri" w:cstheme="minorHAnsi"/>
          <w:sz w:val="24"/>
          <w:szCs w:val="24"/>
          <w:lang w:val="ru-RU"/>
        </w:rPr>
        <w:t xml:space="preserve"> году в члены первичной ячейки </w:t>
      </w:r>
      <w:r>
        <w:rPr>
          <w:rFonts w:eastAsia="Calibri" w:cstheme="minorHAnsi"/>
          <w:sz w:val="24"/>
          <w:szCs w:val="24"/>
          <w:lang w:val="ru-RU"/>
        </w:rPr>
        <w:t xml:space="preserve">включенные </w:t>
      </w:r>
      <w:r w:rsidRPr="001D1D7D">
        <w:rPr>
          <w:rFonts w:eastAsia="Calibri" w:cstheme="minorHAnsi"/>
          <w:sz w:val="24"/>
          <w:szCs w:val="24"/>
          <w:lang w:val="ru-RU"/>
        </w:rPr>
        <w:t xml:space="preserve">во Всероссийские проекты РДДМ. </w:t>
      </w:r>
      <w:r w:rsidRPr="00087EC3">
        <w:rPr>
          <w:rFonts w:eastAsia="Calibri" w:cstheme="minorHAnsi"/>
          <w:sz w:val="24"/>
          <w:szCs w:val="24"/>
          <w:lang w:val="ru-RU"/>
        </w:rPr>
        <w:t>Работают по направлениям: Экологическое, патриотическое, волонтёрское.</w:t>
      </w:r>
    </w:p>
    <w:p w:rsidR="00F34FE8" w:rsidRPr="00087EC3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1D1D7D">
        <w:rPr>
          <w:rFonts w:eastAsia="Calibri" w:cstheme="minorHAnsi"/>
          <w:b/>
          <w:sz w:val="24"/>
          <w:szCs w:val="24"/>
          <w:lang w:val="ru-RU"/>
        </w:rPr>
        <w:t>Модуль «Школьный театр»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Реализация модуля представлен курсом Внеурочной деятельности «Новый взгляд».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Ребята средних классов изучали основы театрально - исполнительской деятельности, работали над серией мини-спектаклей и инсценировок.</w:t>
      </w:r>
    </w:p>
    <w:p w:rsidR="00F34FE8" w:rsidRPr="00087EC3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 xml:space="preserve">Результатом работы были показы инсценировок  и мини спектакля на общешкольных мероприятиях к 80-летию победы Сталинградской битвы, Ко Дню </w:t>
      </w:r>
      <w:r w:rsidRPr="00087EC3">
        <w:rPr>
          <w:rFonts w:eastAsia="Calibri" w:cstheme="minorHAnsi"/>
          <w:sz w:val="24"/>
          <w:szCs w:val="24"/>
          <w:lang w:val="ru-RU"/>
        </w:rPr>
        <w:t xml:space="preserve">Матери, к Новому году и др. </w:t>
      </w:r>
    </w:p>
    <w:p w:rsidR="00F34FE8" w:rsidRPr="00087EC3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</w:p>
    <w:p w:rsidR="00F34FE8" w:rsidRPr="00087EC3" w:rsidRDefault="00F34FE8" w:rsidP="00F34FE8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087EC3">
        <w:rPr>
          <w:rFonts w:eastAsia="Calibri" w:cstheme="minorHAnsi"/>
          <w:b/>
          <w:sz w:val="24"/>
          <w:szCs w:val="24"/>
          <w:lang w:val="ru-RU"/>
        </w:rPr>
        <w:t>Модуль «Школьные музей»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Школьный музей является эффективным средством воспитания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подрастающего поколения. Музейное пространство является творческой самореализации, инициируют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культуры.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Школьный музей является инструментом гражданская-патриотического и духовно-нравственного воспитания, профессионального и личностного самоопределения обучающихся, выступает хранителем традиций.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 xml:space="preserve">Анализируя </w:t>
      </w:r>
      <w:r>
        <w:rPr>
          <w:rFonts w:eastAsia="Calibri" w:cstheme="minorHAnsi"/>
          <w:sz w:val="24"/>
          <w:szCs w:val="24"/>
          <w:lang w:val="ru-RU"/>
        </w:rPr>
        <w:t xml:space="preserve">воспитательную работу 2024 </w:t>
      </w:r>
      <w:r w:rsidRPr="001D1D7D">
        <w:rPr>
          <w:rFonts w:eastAsia="Calibri" w:cstheme="minorHAnsi"/>
          <w:sz w:val="24"/>
          <w:szCs w:val="24"/>
          <w:lang w:val="ru-RU"/>
        </w:rPr>
        <w:t>года можно отметить, что педагогический коллектив справился с намеченными задачами.</w:t>
      </w:r>
    </w:p>
    <w:p w:rsidR="00F34FE8" w:rsidRPr="001D1D7D" w:rsidRDefault="00F34FE8" w:rsidP="00F34FE8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На следующий год ставятся следующие воспитательные задачи: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 Продолжить работу по реализации национальных проектов «Успех каждого</w:t>
      </w:r>
    </w:p>
    <w:p w:rsidR="00F34FE8" w:rsidRPr="001D1D7D" w:rsidRDefault="00F34FE8" w:rsidP="00F34FE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ребенка», «Социальная активность».</w:t>
      </w:r>
    </w:p>
    <w:p w:rsidR="00F34FE8" w:rsidRPr="00D13905" w:rsidRDefault="00F34FE8" w:rsidP="00F34FE8">
      <w:pPr>
        <w:rPr>
          <w:lang w:val="ru-RU"/>
        </w:rPr>
      </w:pPr>
      <w:r w:rsidRPr="001D1D7D">
        <w:rPr>
          <w:rFonts w:eastAsia="Calibri" w:cstheme="minorHAnsi"/>
          <w:sz w:val="24"/>
          <w:szCs w:val="24"/>
          <w:lang w:val="ru-RU"/>
        </w:rPr>
        <w:t>• Повысить эффективность воспитательной работы классных руководителей через организацию совместных мероприятий с группой.</w:t>
      </w:r>
    </w:p>
    <w:p w:rsidR="001D1D7D" w:rsidRPr="001D1D7D" w:rsidRDefault="001D1D7D" w:rsidP="00F34FE8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  <w:sectPr w:rsidR="001D1D7D" w:rsidRPr="001D1D7D" w:rsidSect="007117B6">
          <w:pgSz w:w="11910" w:h="16840"/>
          <w:pgMar w:top="851" w:right="1278" w:bottom="567" w:left="1701" w:header="720" w:footer="720" w:gutter="0"/>
          <w:cols w:space="720"/>
        </w:sectPr>
      </w:pPr>
      <w:r w:rsidRPr="001D1D7D">
        <w:rPr>
          <w:rFonts w:cstheme="minorHAnsi"/>
          <w:b/>
          <w:bCs/>
          <w:color w:val="FF0000"/>
          <w:sz w:val="24"/>
          <w:szCs w:val="24"/>
          <w:lang w:val="ru-RU"/>
        </w:rPr>
        <w:tab/>
      </w:r>
    </w:p>
    <w:p w:rsidR="003D7F4E" w:rsidRPr="00C260C3" w:rsidRDefault="00030E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</w:t>
      </w:r>
      <w:r w:rsidR="00ED5576"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 </w:t>
      </w:r>
      <w:proofErr w:type="spellStart"/>
      <w:r w:rsidR="00ED5576"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="00ED5576"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3D7F4E" w:rsidRPr="008757D5" w:rsidRDefault="00875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7D5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МКОУ </w:t>
      </w:r>
      <w:r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«</w:t>
      </w:r>
      <w:proofErr w:type="spellStart"/>
      <w:r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Золотаревская</w:t>
      </w:r>
      <w:proofErr w:type="spellEnd"/>
      <w:r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средняя школа имени Героя России </w:t>
      </w:r>
      <w:proofErr w:type="spellStart"/>
      <w:r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Маденова</w:t>
      </w:r>
      <w:proofErr w:type="spellEnd"/>
      <w:r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Игоря»</w:t>
      </w:r>
      <w:r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>в течение 202</w:t>
      </w:r>
      <w:r w:rsidR="00C34F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r w:rsidR="00ED5576" w:rsidRPr="008757D5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3D7F4E" w:rsidRPr="00C260C3" w:rsidRDefault="00ED5576" w:rsidP="008328C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для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3D7F4E" w:rsidRPr="00C260C3" w:rsidRDefault="00ED5576" w:rsidP="008328C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3D7F4E" w:rsidRPr="00C260C3" w:rsidRDefault="00ED5576" w:rsidP="008328C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достаточное количество масок для выполнения обязательного требования к ношению масок </w:t>
      </w:r>
      <w:r w:rsidR="00C34FC3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необходимости;</w:t>
      </w:r>
    </w:p>
    <w:p w:rsidR="003D7F4E" w:rsidRPr="008757D5" w:rsidRDefault="00ED5576" w:rsidP="008328C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</w:t>
      </w:r>
      <w:r w:rsidRPr="008757D5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сайте </w:t>
      </w:r>
      <w:r w:rsidR="008757D5" w:rsidRPr="008757D5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МКОУ </w:t>
      </w:r>
      <w:r w:rsidR="008757D5"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«</w:t>
      </w:r>
      <w:proofErr w:type="spellStart"/>
      <w:r w:rsidR="008757D5"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Золотаревская</w:t>
      </w:r>
      <w:proofErr w:type="spellEnd"/>
      <w:r w:rsidR="008757D5"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средняя школа имени Героя России </w:t>
      </w:r>
      <w:proofErr w:type="spellStart"/>
      <w:r w:rsidR="008757D5"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Маденова</w:t>
      </w:r>
      <w:proofErr w:type="spellEnd"/>
      <w:r w:rsidR="008757D5" w:rsidRPr="008757D5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Игоря»</w:t>
      </w:r>
      <w:r w:rsidR="008757D5" w:rsidRPr="00315137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необходимую информацию об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в 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458"/>
        <w:gridCol w:w="2827"/>
        <w:gridCol w:w="1967"/>
        <w:gridCol w:w="1944"/>
      </w:tblGrid>
      <w:tr w:rsidR="003D7F4E" w:rsidRPr="008F0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F4E" w:rsidRDefault="00ED55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F4E" w:rsidRDefault="00ED55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F4E" w:rsidRDefault="00ED55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7F4E" w:rsidRDefault="00ED5576" w:rsidP="008328C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3D7F4E" w:rsidRDefault="00ED5576" w:rsidP="008328CA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757D5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75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8757D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C34FC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34F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3D7F4E" w:rsidRPr="00C34F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</w:t>
      </w:r>
      <w:r w:rsidR="00C34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34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C34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4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34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C34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D7F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C34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C34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8757D5" w:rsidRDefault="0087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94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B8744E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B8744E" w:rsidRDefault="00B87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94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8757D5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D7F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594786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594786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594786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594786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594786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594786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594786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B8744E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B8744E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7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F4E" w:rsidRPr="00B8744E" w:rsidRDefault="0059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5947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5970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среднего общего образования.</w:t>
      </w:r>
    </w:p>
    <w:p w:rsidR="00B6027F" w:rsidRDefault="00B602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7F4E" w:rsidRPr="00E148B9" w:rsidRDefault="00ED557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148B9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5947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923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5"/>
        <w:gridCol w:w="842"/>
        <w:gridCol w:w="674"/>
        <w:gridCol w:w="686"/>
        <w:gridCol w:w="731"/>
        <w:gridCol w:w="709"/>
        <w:gridCol w:w="709"/>
        <w:gridCol w:w="708"/>
        <w:gridCol w:w="851"/>
        <w:gridCol w:w="709"/>
        <w:gridCol w:w="425"/>
        <w:gridCol w:w="342"/>
        <w:gridCol w:w="800"/>
        <w:gridCol w:w="842"/>
      </w:tblGrid>
      <w:tr w:rsidR="003D7F4E" w:rsidTr="00E148B9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D7F4E" w:rsidTr="00E148B9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3D7F4E" w:rsidTr="00E148B9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D7F4E" w:rsidTr="00E148B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F5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F53B7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B87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7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90798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90798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90798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90798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5,2</w:t>
            </w:r>
          </w:p>
        </w:tc>
      </w:tr>
      <w:tr w:rsidR="003D7F4E" w:rsidTr="00E148B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B87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B87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B8744E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7F4E" w:rsidTr="00E148B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7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7F4E" w:rsidTr="00E148B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F5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F5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F53B7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F5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F5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F53B7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F53B7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F53B7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EF53B7" w:rsidRDefault="00EF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6F7F0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процент (в 202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 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-м – 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EF53B7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обучающийся оставлен на повторный год обучения во 2 классе на основании заявления родителей по причине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частых пропусков занятий по болезни и неуспеваемости.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2C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7"/>
        <w:gridCol w:w="683"/>
        <w:gridCol w:w="992"/>
        <w:gridCol w:w="567"/>
        <w:gridCol w:w="796"/>
        <w:gridCol w:w="622"/>
        <w:gridCol w:w="681"/>
        <w:gridCol w:w="595"/>
        <w:gridCol w:w="769"/>
        <w:gridCol w:w="365"/>
        <w:gridCol w:w="708"/>
        <w:gridCol w:w="479"/>
        <w:gridCol w:w="797"/>
        <w:gridCol w:w="709"/>
      </w:tblGrid>
      <w:tr w:rsidR="003D7F4E" w:rsidTr="006D5017"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D7F4E" w:rsidTr="006D5017"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6D5017" w:rsidTr="006D5017"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D5017" w:rsidTr="006D5017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C3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6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C3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2C3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2C3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F7F01" w:rsidRDefault="002C3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2C3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017" w:rsidTr="006D5017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6D5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C3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2C3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2C3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017" w:rsidTr="006D5017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6D5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D50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017" w:rsidTr="006D5017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017" w:rsidTr="006D5017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6D5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80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6D5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80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D50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017" w:rsidTr="006D5017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6D5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80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6D5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80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6D5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80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90798" w:rsidRDefault="007807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0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23,8</w:t>
            </w:r>
            <w:r w:rsidR="00790798" w:rsidRPr="00790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D5017" w:rsidRDefault="00780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90798" w:rsidRDefault="007807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0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="00790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</w:t>
      </w:r>
      <w:r w:rsidR="007807B1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повысился </w:t>
      </w:r>
      <w:r w:rsidR="00F96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7807B1">
        <w:rPr>
          <w:rFonts w:hAnsi="Times New Roman" w:cs="Times New Roman"/>
          <w:color w:val="000000"/>
          <w:sz w:val="24"/>
          <w:szCs w:val="24"/>
          <w:lang w:val="ru-RU"/>
        </w:rPr>
        <w:t>5,8</w:t>
      </w:r>
      <w:r w:rsidR="00F96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7807B1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7807B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 </w:t>
      </w:r>
      <w:r w:rsidR="007807B1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F96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90798">
        <w:rPr>
          <w:rFonts w:hAnsi="Times New Roman" w:cs="Times New Roman"/>
          <w:color w:val="000000"/>
          <w:sz w:val="24"/>
          <w:szCs w:val="24"/>
          <w:lang w:val="ru-RU"/>
        </w:rPr>
        <w:t>высился</w:t>
      </w:r>
      <w:r w:rsidR="00F96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79079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(в 202</w:t>
      </w:r>
      <w:r w:rsidR="0079079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-м – </w:t>
      </w:r>
      <w:r w:rsidR="0079079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6662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78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7"/>
        <w:gridCol w:w="842"/>
        <w:gridCol w:w="815"/>
        <w:gridCol w:w="545"/>
        <w:gridCol w:w="915"/>
        <w:gridCol w:w="525"/>
        <w:gridCol w:w="695"/>
        <w:gridCol w:w="581"/>
        <w:gridCol w:w="702"/>
        <w:gridCol w:w="305"/>
        <w:gridCol w:w="978"/>
        <w:gridCol w:w="305"/>
        <w:gridCol w:w="978"/>
        <w:gridCol w:w="559"/>
      </w:tblGrid>
      <w:tr w:rsidR="003D7F4E" w:rsidTr="00666241"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D7F4E" w:rsidTr="00666241">
        <w:trPr>
          <w:trHeight w:val="478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3D7F4E" w:rsidTr="00666241"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D7F4E" w:rsidTr="00666241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7F4E" w:rsidTr="00666241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3D7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3D7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3D7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3D7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3D7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F4E" w:rsidTr="00666241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F969E8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</w:t>
      </w:r>
      <w:r w:rsidR="0066624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>снизились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 xml:space="preserve">22,5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-м количество обучающихся, которые окончили полугодие на «4» и «5», было 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,5%), процент учащихся, окончивших на «5»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повысилось 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>20,5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-м было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3C68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6662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6624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</w:t>
      </w:r>
      <w:r w:rsidR="006662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Девятиклассники сдавали ОГЭ по русскому языку и математике, а также по двум предметам на выбор. 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</w:t>
      </w:r>
      <w:r w:rsidR="006662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662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2"/>
        <w:gridCol w:w="1110"/>
        <w:gridCol w:w="1165"/>
      </w:tblGrid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9D67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6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6662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666241" w:rsidRDefault="006662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9D67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6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6662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9D6744" w:rsidP="009D67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6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666241" w:rsidP="009D67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9D6744" w:rsidP="009D67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 w:rsidP="0066624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9D67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6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9D6744" w:rsidRDefault="006662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66241" w:rsidRPr="00666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241" w:rsidRPr="00666241" w:rsidRDefault="00666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свидетельство об обучении (адаптированная образовательная программа)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241" w:rsidRDefault="006662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241" w:rsidRDefault="006662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9D6744">
        <w:rPr>
          <w:rFonts w:hAnsi="Times New Roman" w:cs="Times New Roman"/>
          <w:color w:val="000000"/>
          <w:sz w:val="24"/>
          <w:szCs w:val="24"/>
          <w:lang w:val="ru-RU"/>
        </w:rPr>
        <w:t>Золотаревская</w:t>
      </w:r>
      <w:proofErr w:type="spellEnd"/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имени Героя России </w:t>
      </w:r>
      <w:proofErr w:type="spellStart"/>
      <w:r w:rsidR="009D6744">
        <w:rPr>
          <w:rFonts w:hAnsi="Times New Roman" w:cs="Times New Roman"/>
          <w:color w:val="000000"/>
          <w:sz w:val="24"/>
          <w:szCs w:val="24"/>
          <w:lang w:val="ru-RU"/>
        </w:rPr>
        <w:t>Маденова</w:t>
      </w:r>
      <w:proofErr w:type="spellEnd"/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 Игоря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9D674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</w:p>
    <w:p w:rsidR="003D7F4E" w:rsidRDefault="00ED557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10. Результаты ОГЭ </w:t>
      </w:r>
      <w:r w:rsidR="00766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9 классе</w:t>
      </w:r>
      <w:r w:rsidR="00A54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три года</w:t>
      </w:r>
    </w:p>
    <w:tbl>
      <w:tblPr>
        <w:tblStyle w:val="a3"/>
        <w:tblW w:w="8090" w:type="dxa"/>
        <w:tblLook w:val="04A0"/>
      </w:tblPr>
      <w:tblGrid>
        <w:gridCol w:w="2357"/>
        <w:gridCol w:w="1560"/>
        <w:gridCol w:w="1701"/>
        <w:gridCol w:w="2472"/>
      </w:tblGrid>
      <w:tr w:rsidR="00A54B26" w:rsidRPr="00E90C27" w:rsidTr="00A54B26">
        <w:tc>
          <w:tcPr>
            <w:tcW w:w="2357" w:type="dxa"/>
          </w:tcPr>
          <w:p w:rsidR="00A54B26" w:rsidRPr="00E90C27" w:rsidRDefault="00A54B26" w:rsidP="00A54B2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</w:rPr>
            </w:pPr>
            <w:proofErr w:type="spellStart"/>
            <w:r w:rsidRPr="00E90C27">
              <w:rPr>
                <w:b/>
                <w:i/>
              </w:rPr>
              <w:t>Предметы</w:t>
            </w:r>
            <w:proofErr w:type="spellEnd"/>
            <w:r w:rsidRPr="00E90C27">
              <w:rPr>
                <w:b/>
                <w:i/>
              </w:rPr>
              <w:t>/</w:t>
            </w:r>
            <w:proofErr w:type="spellStart"/>
            <w:r w:rsidRPr="00E90C27">
              <w:rPr>
                <w:b/>
                <w:i/>
              </w:rPr>
              <w:t>Учебный</w:t>
            </w:r>
            <w:proofErr w:type="spellEnd"/>
            <w:r w:rsidRPr="00E90C27">
              <w:rPr>
                <w:b/>
                <w:i/>
              </w:rPr>
              <w:t xml:space="preserve"> </w:t>
            </w:r>
            <w:proofErr w:type="spellStart"/>
            <w:r w:rsidRPr="00E90C27">
              <w:rPr>
                <w:b/>
                <w:i/>
              </w:rPr>
              <w:t>год</w:t>
            </w:r>
            <w:proofErr w:type="spellEnd"/>
          </w:p>
        </w:tc>
        <w:tc>
          <w:tcPr>
            <w:tcW w:w="1560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2021-2022 </w:t>
            </w:r>
            <w:proofErr w:type="spellStart"/>
            <w:r>
              <w:rPr>
                <w:b/>
                <w:i/>
              </w:rPr>
              <w:t>уч.г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701" w:type="dxa"/>
          </w:tcPr>
          <w:p w:rsidR="00A54B26" w:rsidRPr="00BE67F0" w:rsidRDefault="00A54B26" w:rsidP="00A54B2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2022-2023 </w:t>
            </w:r>
            <w:proofErr w:type="spellStart"/>
            <w:r>
              <w:rPr>
                <w:b/>
                <w:i/>
              </w:rPr>
              <w:t>уч.г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472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2023-2024  </w:t>
            </w:r>
            <w:proofErr w:type="spellStart"/>
            <w:r>
              <w:rPr>
                <w:b/>
                <w:i/>
              </w:rPr>
              <w:t>учебный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год</w:t>
            </w:r>
            <w:proofErr w:type="spellEnd"/>
          </w:p>
        </w:tc>
      </w:tr>
      <w:tr w:rsidR="00A54B26" w:rsidRPr="00E90C27" w:rsidTr="00A54B26">
        <w:tc>
          <w:tcPr>
            <w:tcW w:w="2357" w:type="dxa"/>
          </w:tcPr>
          <w:p w:rsidR="00A54B26" w:rsidRPr="00E90C27" w:rsidRDefault="00A54B26" w:rsidP="00A54B26">
            <w:pPr>
              <w:tabs>
                <w:tab w:val="center" w:pos="4677"/>
                <w:tab w:val="left" w:pos="7404"/>
              </w:tabs>
              <w:jc w:val="both"/>
            </w:pPr>
            <w:proofErr w:type="spellStart"/>
            <w:r w:rsidRPr="00E90C27">
              <w:t>Русский</w:t>
            </w:r>
            <w:proofErr w:type="spellEnd"/>
            <w:r w:rsidRPr="00E90C27">
              <w:t xml:space="preserve"> </w:t>
            </w:r>
            <w:proofErr w:type="spellStart"/>
            <w:r w:rsidRPr="00E90C27">
              <w:t>язык</w:t>
            </w:r>
            <w:proofErr w:type="spellEnd"/>
          </w:p>
        </w:tc>
        <w:tc>
          <w:tcPr>
            <w:tcW w:w="1560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701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3,5 </w:t>
            </w:r>
          </w:p>
        </w:tc>
        <w:tc>
          <w:tcPr>
            <w:tcW w:w="2472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3,8  (21,6)</w:t>
            </w:r>
          </w:p>
        </w:tc>
      </w:tr>
      <w:tr w:rsidR="00A54B26" w:rsidRPr="00E90C27" w:rsidTr="00A54B26">
        <w:tc>
          <w:tcPr>
            <w:tcW w:w="2357" w:type="dxa"/>
          </w:tcPr>
          <w:p w:rsidR="00A54B26" w:rsidRPr="00E90C27" w:rsidRDefault="00A54B26" w:rsidP="00A54B26">
            <w:pPr>
              <w:tabs>
                <w:tab w:val="center" w:pos="4677"/>
                <w:tab w:val="left" w:pos="7404"/>
              </w:tabs>
              <w:jc w:val="both"/>
            </w:pPr>
            <w:proofErr w:type="spellStart"/>
            <w:r w:rsidRPr="00E90C27">
              <w:t>Математика</w:t>
            </w:r>
            <w:proofErr w:type="spellEnd"/>
          </w:p>
        </w:tc>
        <w:tc>
          <w:tcPr>
            <w:tcW w:w="1560" w:type="dxa"/>
          </w:tcPr>
          <w:p w:rsidR="00A54B26" w:rsidRPr="009578EA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3,1 </w:t>
            </w:r>
          </w:p>
        </w:tc>
        <w:tc>
          <w:tcPr>
            <w:tcW w:w="1701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3,6 </w:t>
            </w:r>
          </w:p>
        </w:tc>
        <w:tc>
          <w:tcPr>
            <w:tcW w:w="2472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4 (18,5)</w:t>
            </w:r>
          </w:p>
        </w:tc>
      </w:tr>
      <w:tr w:rsidR="00A54B26" w:rsidRPr="00E90C27" w:rsidTr="00A54B26">
        <w:tc>
          <w:tcPr>
            <w:tcW w:w="2357" w:type="dxa"/>
          </w:tcPr>
          <w:p w:rsidR="00A54B26" w:rsidRPr="00E90C27" w:rsidRDefault="00A54B26" w:rsidP="00A54B26">
            <w:pPr>
              <w:tabs>
                <w:tab w:val="center" w:pos="4677"/>
                <w:tab w:val="left" w:pos="7404"/>
              </w:tabs>
              <w:jc w:val="both"/>
            </w:pPr>
            <w:proofErr w:type="spellStart"/>
            <w:r w:rsidRPr="00E90C27">
              <w:t>Обществознание</w:t>
            </w:r>
            <w:proofErr w:type="spellEnd"/>
          </w:p>
        </w:tc>
        <w:tc>
          <w:tcPr>
            <w:tcW w:w="1560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3,1 </w:t>
            </w:r>
          </w:p>
        </w:tc>
        <w:tc>
          <w:tcPr>
            <w:tcW w:w="1701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3,3 </w:t>
            </w:r>
          </w:p>
        </w:tc>
        <w:tc>
          <w:tcPr>
            <w:tcW w:w="2472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3,3 (21,3)</w:t>
            </w:r>
          </w:p>
        </w:tc>
      </w:tr>
      <w:tr w:rsidR="00A54B26" w:rsidRPr="00E90C27" w:rsidTr="00A54B26">
        <w:tc>
          <w:tcPr>
            <w:tcW w:w="2357" w:type="dxa"/>
          </w:tcPr>
          <w:p w:rsidR="00A54B26" w:rsidRPr="00E90C27" w:rsidRDefault="00A54B26" w:rsidP="00A54B26">
            <w:pPr>
              <w:tabs>
                <w:tab w:val="center" w:pos="4677"/>
                <w:tab w:val="left" w:pos="7404"/>
              </w:tabs>
              <w:jc w:val="both"/>
            </w:pPr>
            <w:proofErr w:type="spellStart"/>
            <w:r w:rsidRPr="00E90C27">
              <w:t>Биология</w:t>
            </w:r>
            <w:proofErr w:type="spellEnd"/>
          </w:p>
        </w:tc>
        <w:tc>
          <w:tcPr>
            <w:tcW w:w="1560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3,4 </w:t>
            </w:r>
          </w:p>
        </w:tc>
        <w:tc>
          <w:tcPr>
            <w:tcW w:w="1701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3,0 </w:t>
            </w:r>
          </w:p>
        </w:tc>
        <w:tc>
          <w:tcPr>
            <w:tcW w:w="2472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3,3 (20,6)</w:t>
            </w:r>
          </w:p>
        </w:tc>
      </w:tr>
      <w:tr w:rsidR="00A54B26" w:rsidRPr="00E90C27" w:rsidTr="00A54B26">
        <w:tc>
          <w:tcPr>
            <w:tcW w:w="2357" w:type="dxa"/>
          </w:tcPr>
          <w:p w:rsidR="00A54B26" w:rsidRPr="00E90C27" w:rsidRDefault="00A54B26" w:rsidP="00A54B26">
            <w:pPr>
              <w:tabs>
                <w:tab w:val="center" w:pos="4677"/>
                <w:tab w:val="left" w:pos="7404"/>
              </w:tabs>
              <w:jc w:val="both"/>
            </w:pPr>
            <w:proofErr w:type="spellStart"/>
            <w:r w:rsidRPr="00E90C27">
              <w:t>География</w:t>
            </w:r>
            <w:proofErr w:type="spellEnd"/>
          </w:p>
        </w:tc>
        <w:tc>
          <w:tcPr>
            <w:tcW w:w="1560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472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3,3 (18)</w:t>
            </w:r>
          </w:p>
        </w:tc>
      </w:tr>
      <w:tr w:rsidR="00A54B26" w:rsidRPr="00E90C27" w:rsidTr="00A54B26">
        <w:tc>
          <w:tcPr>
            <w:tcW w:w="2357" w:type="dxa"/>
          </w:tcPr>
          <w:p w:rsidR="00A54B26" w:rsidRPr="00E90C27" w:rsidRDefault="00A54B26" w:rsidP="00A54B26">
            <w:pPr>
              <w:tabs>
                <w:tab w:val="center" w:pos="4677"/>
                <w:tab w:val="left" w:pos="7404"/>
              </w:tabs>
              <w:jc w:val="both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2472" w:type="dxa"/>
          </w:tcPr>
          <w:p w:rsidR="00A54B26" w:rsidRDefault="00A54B26" w:rsidP="00A54B26">
            <w:pPr>
              <w:tabs>
                <w:tab w:val="center" w:pos="4677"/>
                <w:tab w:val="left" w:pos="7404"/>
              </w:tabs>
              <w:jc w:val="center"/>
              <w:rPr>
                <w:b/>
              </w:rPr>
            </w:pPr>
            <w:r>
              <w:rPr>
                <w:b/>
              </w:rPr>
              <w:t>4,0 (25)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закончили 202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а 1 ученица (</w:t>
      </w:r>
      <w:proofErr w:type="spellStart"/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Фарманова</w:t>
      </w:r>
      <w:proofErr w:type="spellEnd"/>
      <w:r w:rsidR="00A54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Гюльчин</w:t>
      </w:r>
      <w:proofErr w:type="spellEnd"/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8,3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4B2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766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78"/>
        <w:gridCol w:w="763"/>
        <w:gridCol w:w="510"/>
        <w:gridCol w:w="763"/>
        <w:gridCol w:w="590"/>
        <w:gridCol w:w="763"/>
        <w:gridCol w:w="510"/>
      </w:tblGrid>
      <w:tr w:rsidR="003D7F4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54B26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54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54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54B26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54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A54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54B26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54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A54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D7F4E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D7F4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66CA3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766CA3" w:rsidRDefault="00766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54B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D7F4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</w:tr>
      <w:tr w:rsidR="003D7F4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537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A54B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2E1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2E1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3D7F4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2E1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2E1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37936" w:rsidRDefault="00537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1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D7F4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3D7F4E" w:rsidRPr="002E1F4A" w:rsidRDefault="00ED5576" w:rsidP="002E1F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E1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2E1F4A" w:rsidRPr="002E1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2E1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2E1F4A" w:rsidRPr="002E1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2E1F4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1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учебном году </w:t>
      </w:r>
      <w:r w:rsidR="002E1F4A" w:rsidRPr="002E1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 класса не было в школе.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E4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3D7F4E" w:rsidRPr="008F031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lang w:val="ru-RU"/>
              </w:rPr>
            </w:pP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</w:p>
    <w:p w:rsidR="003D7F4E" w:rsidRPr="00C260C3" w:rsidRDefault="00ED5576" w:rsidP="008328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Обучающиеся 9</w:t>
      </w:r>
      <w:r w:rsidR="00E4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показали </w:t>
      </w:r>
      <w:r w:rsidR="00E45A2F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удовлетворительные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 результат</w:t>
      </w:r>
      <w:r w:rsidR="00E45A2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3D7F4E" w:rsidRPr="00C260C3" w:rsidRDefault="00ED5576" w:rsidP="008328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</w:t>
      </w:r>
      <w:r w:rsidR="00E45A2F">
        <w:rPr>
          <w:rFonts w:hAnsi="Times New Roman" w:cs="Times New Roman"/>
          <w:color w:val="000000"/>
          <w:sz w:val="24"/>
          <w:szCs w:val="24"/>
          <w:lang w:val="ru-RU"/>
        </w:rPr>
        <w:t xml:space="preserve">: по математике составил – 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 xml:space="preserve">4,0 </w:t>
      </w:r>
      <w:r w:rsidR="00E45A2F">
        <w:rPr>
          <w:rFonts w:hAnsi="Times New Roman" w:cs="Times New Roman"/>
          <w:color w:val="000000"/>
          <w:sz w:val="24"/>
          <w:szCs w:val="24"/>
          <w:lang w:val="ru-RU"/>
        </w:rPr>
        <w:t>б, по русскому языку-3,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="00E45A2F">
        <w:rPr>
          <w:rFonts w:hAnsi="Times New Roman" w:cs="Times New Roman"/>
          <w:color w:val="000000"/>
          <w:sz w:val="24"/>
          <w:szCs w:val="24"/>
          <w:lang w:val="ru-RU"/>
        </w:rPr>
        <w:t>б.</w:t>
      </w:r>
    </w:p>
    <w:p w:rsidR="003D7F4E" w:rsidRPr="00C260C3" w:rsidRDefault="00ED5576" w:rsidP="008328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9 класс</w:t>
      </w:r>
      <w:r w:rsidR="00E45A2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>8,</w:t>
      </w:r>
      <w:r w:rsidR="008A5C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E1F4A" w:rsidRDefault="002E1F4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D7F4E" w:rsidRPr="00B617F1" w:rsidRDefault="00ED557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617F1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  <w:r w:rsidRPr="00B617F1">
        <w:rPr>
          <w:rFonts w:hAnsi="Times New Roman" w:cs="Times New Roman"/>
          <w:b/>
          <w:bCs/>
          <w:sz w:val="24"/>
          <w:szCs w:val="24"/>
        </w:rPr>
        <w:t> 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Всероссийские проверочные работы показали </w:t>
      </w:r>
      <w:r w:rsidR="00B617F1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основном соответствие результатов работ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с итоговой отметкой за третью четверть по</w:t>
      </w:r>
      <w:r w:rsidR="00B617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</w:t>
      </w:r>
      <w:r w:rsidR="00815357">
        <w:rPr>
          <w:rFonts w:hAnsi="Times New Roman" w:cs="Times New Roman"/>
          <w:color w:val="000000"/>
          <w:sz w:val="24"/>
          <w:szCs w:val="24"/>
          <w:lang w:val="ru-RU"/>
        </w:rPr>
        <w:t xml:space="preserve">. Были незначительные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357">
        <w:rPr>
          <w:rFonts w:hAnsi="Times New Roman" w:cs="Times New Roman"/>
          <w:color w:val="000000"/>
          <w:sz w:val="24"/>
          <w:szCs w:val="24"/>
          <w:lang w:val="ru-RU"/>
        </w:rPr>
        <w:t>расхождения.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Причины </w:t>
      </w:r>
      <w:r w:rsidR="00815357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некоторых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несоответстви</w:t>
      </w:r>
      <w:r w:rsidR="0081535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ВПР и отметок:</w:t>
      </w:r>
    </w:p>
    <w:p w:rsidR="003D7F4E" w:rsidRPr="00C260C3" w:rsidRDefault="00815357" w:rsidP="008328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Пропуски занятий некоторыми обучающимися по уважительным причинам (болезни) в третьей четверти вследствие этого пробелы в знаниях </w:t>
      </w:r>
    </w:p>
    <w:p w:rsidR="003D7F4E" w:rsidRPr="00C260C3" w:rsidRDefault="00ED5576" w:rsidP="008328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FA2D74" w:rsidRPr="003F35C9" w:rsidRDefault="00FA2D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F4E" w:rsidRPr="00E148B9" w:rsidRDefault="00ED557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148B9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2E1F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выше.</w:t>
      </w:r>
    </w:p>
    <w:p w:rsidR="003613FE" w:rsidRDefault="003613FE" w:rsidP="003613FE">
      <w:pPr>
        <w:pStyle w:val="a5"/>
        <w:ind w:left="0" w:right="109" w:hanging="21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школьном этапе </w:t>
      </w:r>
      <w:proofErr w:type="spellStart"/>
      <w:r w:rsidRPr="00C260C3">
        <w:rPr>
          <w:color w:val="000000"/>
          <w:sz w:val="24"/>
          <w:szCs w:val="24"/>
        </w:rPr>
        <w:t>ВсОШ</w:t>
      </w:r>
      <w:proofErr w:type="spellEnd"/>
      <w:r>
        <w:rPr>
          <w:color w:val="000000"/>
          <w:sz w:val="24"/>
          <w:szCs w:val="24"/>
        </w:rPr>
        <w:t xml:space="preserve"> приняли участие 44 обучающихся 4-10 классов.</w:t>
      </w:r>
      <w:r w:rsidRPr="00361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Pr="003613FE">
        <w:rPr>
          <w:sz w:val="24"/>
          <w:szCs w:val="24"/>
        </w:rPr>
        <w:t xml:space="preserve">26 обучающихся стали победителями и призерами </w:t>
      </w:r>
      <w:r>
        <w:rPr>
          <w:sz w:val="24"/>
          <w:szCs w:val="24"/>
        </w:rPr>
        <w:t xml:space="preserve">школьного этапа </w:t>
      </w:r>
      <w:r w:rsidRPr="003613FE">
        <w:rPr>
          <w:sz w:val="24"/>
          <w:szCs w:val="24"/>
        </w:rPr>
        <w:t>олимпиады по различным предметам.</w:t>
      </w:r>
      <w:r w:rsidRPr="003613FE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В муниципальном этапе приняли участие </w:t>
      </w:r>
      <w:r w:rsidRPr="003C5246">
        <w:rPr>
          <w:b/>
          <w:bCs/>
          <w:spacing w:val="-5"/>
          <w:sz w:val="24"/>
          <w:szCs w:val="24"/>
        </w:rPr>
        <w:t>13</w:t>
      </w:r>
      <w:r>
        <w:rPr>
          <w:spacing w:val="-5"/>
          <w:sz w:val="24"/>
          <w:szCs w:val="24"/>
        </w:rPr>
        <w:t xml:space="preserve"> обучающихся 7- 10 классов: победителей и призеров школьного этапа. Некоторые ученики не смогли принять участие из-за болезни. </w:t>
      </w:r>
      <w:r w:rsidRPr="003C5246">
        <w:rPr>
          <w:b/>
          <w:bCs/>
          <w:spacing w:val="-5"/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учащихся  стали победителями и призерами муниципального этапа. </w:t>
      </w:r>
      <w:proofErr w:type="spellStart"/>
      <w:r>
        <w:rPr>
          <w:sz w:val="24"/>
          <w:szCs w:val="24"/>
        </w:rPr>
        <w:t>Фарманова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Гюльчин</w:t>
      </w:r>
      <w:proofErr w:type="spellEnd"/>
      <w:r>
        <w:rPr>
          <w:sz w:val="24"/>
          <w:szCs w:val="24"/>
        </w:rPr>
        <w:t>, 9 класс, стала победителем муниципального этапа по истории, и призером - по биологии.</w:t>
      </w:r>
      <w:r w:rsidRPr="0082153F">
        <w:rPr>
          <w:color w:val="FF0000"/>
          <w:spacing w:val="-5"/>
          <w:sz w:val="24"/>
          <w:szCs w:val="24"/>
        </w:rPr>
        <w:t xml:space="preserve"> </w:t>
      </w:r>
      <w:r>
        <w:rPr>
          <w:color w:val="FF0000"/>
          <w:spacing w:val="-5"/>
          <w:sz w:val="24"/>
          <w:szCs w:val="24"/>
        </w:rPr>
        <w:t xml:space="preserve"> </w:t>
      </w:r>
      <w:proofErr w:type="spellStart"/>
      <w:r w:rsidRPr="00531242">
        <w:rPr>
          <w:bCs/>
          <w:sz w:val="24"/>
          <w:szCs w:val="24"/>
        </w:rPr>
        <w:t>Кащеева</w:t>
      </w:r>
      <w:proofErr w:type="spellEnd"/>
      <w:r w:rsidRPr="00531242">
        <w:rPr>
          <w:bCs/>
          <w:sz w:val="24"/>
          <w:szCs w:val="24"/>
        </w:rPr>
        <w:t xml:space="preserve"> Екатерина</w:t>
      </w:r>
      <w:r>
        <w:rPr>
          <w:bCs/>
          <w:sz w:val="24"/>
          <w:szCs w:val="24"/>
        </w:rPr>
        <w:t xml:space="preserve">, 9 </w:t>
      </w:r>
      <w:proofErr w:type="spellStart"/>
      <w:r>
        <w:rPr>
          <w:bCs/>
          <w:sz w:val="24"/>
          <w:szCs w:val="24"/>
        </w:rPr>
        <w:t>кл</w:t>
      </w:r>
      <w:proofErr w:type="spellEnd"/>
      <w:r>
        <w:rPr>
          <w:bCs/>
          <w:sz w:val="24"/>
          <w:szCs w:val="24"/>
        </w:rPr>
        <w:t xml:space="preserve">. </w:t>
      </w:r>
      <w:r w:rsidRPr="00531242">
        <w:rPr>
          <w:bCs/>
          <w:sz w:val="24"/>
          <w:szCs w:val="24"/>
        </w:rPr>
        <w:t xml:space="preserve"> -призер по истории. </w:t>
      </w:r>
      <w:proofErr w:type="spellStart"/>
      <w:r w:rsidRPr="00531242">
        <w:rPr>
          <w:bCs/>
          <w:sz w:val="24"/>
          <w:szCs w:val="24"/>
        </w:rPr>
        <w:t>Аблякимов</w:t>
      </w:r>
      <w:proofErr w:type="spellEnd"/>
      <w:r w:rsidRPr="00531242">
        <w:rPr>
          <w:bCs/>
          <w:sz w:val="24"/>
          <w:szCs w:val="24"/>
        </w:rPr>
        <w:t xml:space="preserve"> Руслан, 10 класс – призер по физкультуре,  </w:t>
      </w:r>
      <w:proofErr w:type="spellStart"/>
      <w:r w:rsidRPr="00531242">
        <w:rPr>
          <w:bCs/>
          <w:sz w:val="24"/>
          <w:szCs w:val="24"/>
        </w:rPr>
        <w:t>Кутваров</w:t>
      </w:r>
      <w:proofErr w:type="spellEnd"/>
      <w:r w:rsidRPr="00531242">
        <w:rPr>
          <w:bCs/>
          <w:sz w:val="24"/>
          <w:szCs w:val="24"/>
        </w:rPr>
        <w:t xml:space="preserve"> Эльдар</w:t>
      </w:r>
      <w:r>
        <w:rPr>
          <w:bCs/>
          <w:sz w:val="24"/>
          <w:szCs w:val="24"/>
        </w:rPr>
        <w:t>,7 класс</w:t>
      </w:r>
      <w:r w:rsidRPr="00531242">
        <w:rPr>
          <w:bCs/>
          <w:sz w:val="24"/>
          <w:szCs w:val="24"/>
        </w:rPr>
        <w:t xml:space="preserve"> – призер по физкультуре, </w:t>
      </w:r>
      <w:proofErr w:type="spellStart"/>
      <w:r w:rsidRPr="00531242">
        <w:rPr>
          <w:bCs/>
          <w:sz w:val="24"/>
          <w:szCs w:val="24"/>
        </w:rPr>
        <w:t>Аблякимова</w:t>
      </w:r>
      <w:proofErr w:type="spellEnd"/>
      <w:r w:rsidRPr="00531242">
        <w:rPr>
          <w:bCs/>
          <w:sz w:val="24"/>
          <w:szCs w:val="24"/>
        </w:rPr>
        <w:t xml:space="preserve"> Виктория</w:t>
      </w:r>
      <w:r>
        <w:rPr>
          <w:bCs/>
          <w:sz w:val="24"/>
          <w:szCs w:val="24"/>
        </w:rPr>
        <w:t xml:space="preserve">, 7 класс </w:t>
      </w:r>
      <w:r w:rsidRPr="00531242">
        <w:rPr>
          <w:bCs/>
          <w:sz w:val="24"/>
          <w:szCs w:val="24"/>
        </w:rPr>
        <w:t xml:space="preserve">- </w:t>
      </w:r>
      <w:r w:rsidR="00E148B9">
        <w:rPr>
          <w:bCs/>
          <w:sz w:val="24"/>
          <w:szCs w:val="24"/>
        </w:rPr>
        <w:t>победитель</w:t>
      </w:r>
      <w:r w:rsidRPr="00531242">
        <w:rPr>
          <w:bCs/>
          <w:sz w:val="24"/>
          <w:szCs w:val="24"/>
        </w:rPr>
        <w:t xml:space="preserve"> по физкультуре</w:t>
      </w:r>
      <w:r>
        <w:rPr>
          <w:b/>
          <w:sz w:val="24"/>
          <w:szCs w:val="24"/>
        </w:rPr>
        <w:t xml:space="preserve">. </w:t>
      </w:r>
    </w:p>
    <w:p w:rsidR="003613FE" w:rsidRDefault="003613FE" w:rsidP="003613FE">
      <w:pPr>
        <w:pStyle w:val="a5"/>
        <w:ind w:left="0" w:right="109" w:hanging="21"/>
        <w:jc w:val="both"/>
        <w:rPr>
          <w:spacing w:val="-5"/>
          <w:sz w:val="24"/>
          <w:szCs w:val="24"/>
        </w:rPr>
      </w:pPr>
      <w:proofErr w:type="spellStart"/>
      <w:r w:rsidRPr="00531242">
        <w:rPr>
          <w:spacing w:val="-5"/>
          <w:sz w:val="24"/>
          <w:szCs w:val="24"/>
        </w:rPr>
        <w:t>Фарманова</w:t>
      </w:r>
      <w:proofErr w:type="spellEnd"/>
      <w:r w:rsidRPr="00531242">
        <w:rPr>
          <w:spacing w:val="-5"/>
          <w:sz w:val="24"/>
          <w:szCs w:val="24"/>
        </w:rPr>
        <w:t xml:space="preserve"> Г.,</w:t>
      </w:r>
      <w:r>
        <w:rPr>
          <w:spacing w:val="-5"/>
          <w:sz w:val="24"/>
          <w:szCs w:val="24"/>
        </w:rPr>
        <w:t xml:space="preserve"> (биология, история)</w:t>
      </w:r>
      <w:r w:rsidRPr="00531242">
        <w:rPr>
          <w:spacing w:val="-5"/>
          <w:sz w:val="24"/>
          <w:szCs w:val="24"/>
        </w:rPr>
        <w:t xml:space="preserve"> и </w:t>
      </w:r>
      <w:proofErr w:type="spellStart"/>
      <w:r w:rsidRPr="00531242">
        <w:rPr>
          <w:spacing w:val="-5"/>
          <w:sz w:val="24"/>
          <w:szCs w:val="24"/>
        </w:rPr>
        <w:t>Кащеева</w:t>
      </w:r>
      <w:proofErr w:type="spellEnd"/>
      <w:r w:rsidRPr="00531242">
        <w:rPr>
          <w:spacing w:val="-5"/>
          <w:sz w:val="24"/>
          <w:szCs w:val="24"/>
        </w:rPr>
        <w:t xml:space="preserve"> Е.</w:t>
      </w:r>
      <w:r>
        <w:rPr>
          <w:spacing w:val="-5"/>
          <w:sz w:val="24"/>
          <w:szCs w:val="24"/>
        </w:rPr>
        <w:t>(история)</w:t>
      </w:r>
      <w:r w:rsidRPr="00531242">
        <w:rPr>
          <w:spacing w:val="-5"/>
          <w:sz w:val="24"/>
          <w:szCs w:val="24"/>
        </w:rPr>
        <w:t xml:space="preserve"> вышли в региональный этап, но отказались от участия в региональном этапе по </w:t>
      </w:r>
      <w:r>
        <w:rPr>
          <w:spacing w:val="-5"/>
          <w:sz w:val="24"/>
          <w:szCs w:val="24"/>
        </w:rPr>
        <w:t>уважительным причинам</w:t>
      </w:r>
      <w:r w:rsidRPr="00531242">
        <w:rPr>
          <w:spacing w:val="-5"/>
          <w:sz w:val="24"/>
          <w:szCs w:val="24"/>
        </w:rPr>
        <w:t>).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D7F4E" w:rsidRDefault="003C5246"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</w:t>
      </w:r>
      <w:r w:rsidR="00A42A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18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3D7F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3D7F4E" w:rsidRPr="008F03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3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C260C3" w:rsidRDefault="00ED5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0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A42A72" w:rsidRDefault="00A42A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2A7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A42A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96A20" w:rsidRDefault="0059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96A20" w:rsidRDefault="0059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96A20" w:rsidRDefault="0059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96A20" w:rsidRDefault="0059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96A20" w:rsidRDefault="0059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596A20" w:rsidRDefault="0059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Default="00ED5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F4E" w:rsidRPr="008A5C2E" w:rsidRDefault="008A5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48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Pr="00E148B9" w:rsidRDefault="00E148B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P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P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B9" w:rsidRDefault="00E1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596A2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9-го класса продолжили обучение в  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профессиональных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региона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Мероприятия, посвященные Году педагога и наставника, способствовали повышению престижа профессии учителя – 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 xml:space="preserve">1 ученица </w:t>
      </w:r>
      <w:r w:rsidR="0003471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поступила в педагогический колледж.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Золотаревская</w:t>
      </w:r>
      <w:proofErr w:type="spellEnd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имени Героя Росси </w:t>
      </w:r>
      <w:proofErr w:type="spellStart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Маденова</w:t>
      </w:r>
      <w:proofErr w:type="spellEnd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 xml:space="preserve"> Игоря»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E148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D7F4E" w:rsidRPr="00C260C3" w:rsidRDefault="00ED5576" w:rsidP="008328C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D7F4E" w:rsidRPr="00C260C3" w:rsidRDefault="00ED5576" w:rsidP="008328C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Основными направлениями и целями оценочной деятельности в 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Золотаревская</w:t>
      </w:r>
      <w:proofErr w:type="spellEnd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имени Героя Росси </w:t>
      </w:r>
      <w:proofErr w:type="spellStart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Маденова</w:t>
      </w:r>
      <w:proofErr w:type="spellEnd"/>
      <w:r w:rsidR="00A42A72">
        <w:rPr>
          <w:rFonts w:hAnsi="Times New Roman" w:cs="Times New Roman"/>
          <w:color w:val="000000"/>
          <w:sz w:val="24"/>
          <w:szCs w:val="24"/>
          <w:lang w:val="ru-RU"/>
        </w:rPr>
        <w:t xml:space="preserve"> Игоря»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3D7F4E" w:rsidRPr="00C260C3" w:rsidRDefault="00ED5576" w:rsidP="008328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D7F4E" w:rsidRPr="00C260C3" w:rsidRDefault="00ED5576" w:rsidP="008328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D7F4E" w:rsidRPr="00C260C3" w:rsidRDefault="00ED5576" w:rsidP="008328C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D7F4E" w:rsidRDefault="00ED5576" w:rsidP="008328C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Pr="00C260C3" w:rsidRDefault="00ED5576" w:rsidP="008328C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D7F4E" w:rsidRPr="00C260C3" w:rsidRDefault="00ED5576" w:rsidP="008328C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5-х и 10-х классов в период адаптации;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D7F4E" w:rsidRPr="00C260C3" w:rsidRDefault="00ED5576" w:rsidP="008328C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815357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методами оценки качества условий образовательной деятельности являются мониторинг, анализ и анкетирование.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</w:t>
      </w:r>
      <w:r w:rsidR="00A42A7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7F4E" w:rsidRPr="00C260C3" w:rsidRDefault="00ED5576" w:rsidP="008328C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образовательного процесса </w:t>
      </w:r>
    </w:p>
    <w:p w:rsidR="003D7F4E" w:rsidRPr="00C260C3" w:rsidRDefault="00ED5576" w:rsidP="008328C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</w:t>
      </w:r>
    </w:p>
    <w:p w:rsidR="003D7F4E" w:rsidRPr="00C260C3" w:rsidRDefault="00ED5576" w:rsidP="008328C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Психологический комфорт в ОО </w:t>
      </w:r>
    </w:p>
    <w:p w:rsidR="003D7F4E" w:rsidRDefault="00ED5576" w:rsidP="008328C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2B51AF" w:rsidRDefault="002B51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51AF" w:rsidRDefault="002B51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D7F4E" w:rsidRPr="00C260C3" w:rsidRDefault="00ED5576" w:rsidP="008328C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D7F4E" w:rsidRPr="00C260C3" w:rsidRDefault="00ED5576" w:rsidP="008328C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3D7F4E" w:rsidRDefault="00ED5576" w:rsidP="008328CA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DC0845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DC084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4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име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т среднее специальное образование и обуча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тся в педагогическом университете.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1. В 202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деятельности, показал, что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начальной, 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>3 педагог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нуждались в совершенствовании ИКТ-компетенций, а более 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>21%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учителей считали, что им не хватает компетенций для реализации обновленных ФГОС и ФОП.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показало, что за год данные значительно улучшились: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>1 педагог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</w:t>
      </w:r>
      <w:r w:rsidR="00030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нужда</w:t>
      </w:r>
      <w:r w:rsidR="00E165D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с 1 сентября 2023 года.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3D7F4E" w:rsidRDefault="00ED5576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для внедрения требований обновленного ФГОС СОО в части обеспечения углубленного изучения учебных предметов и профильного обучения показывает, что </w:t>
      </w:r>
      <w:r w:rsidR="00F61007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4. С целью реализации ФОП в план непрерывного профессионального образования педагогических и управленческих кадров в 202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</w:t>
      </w:r>
      <w:r w:rsidR="00A100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в 202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3D7F4E" w:rsidRPr="00C260C3" w:rsidRDefault="00ED5576" w:rsidP="008328C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3D7F4E" w:rsidRDefault="00ED5576" w:rsidP="008328C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A100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процедуре аттестации на соответствие занимаемой должности приняли участие 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165DD">
        <w:rPr>
          <w:rFonts w:hAnsi="Times New Roman" w:cs="Times New Roman"/>
          <w:color w:val="000000"/>
          <w:sz w:val="24"/>
          <w:szCs w:val="24"/>
          <w:lang w:val="ru-RU"/>
        </w:rPr>
        <w:t xml:space="preserve"> и 1 воспитатель дошкольной группы.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комиссии, присутствующих на заседании. Признаны соответствующими занимаемой должности – 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165DD">
        <w:rPr>
          <w:rFonts w:hAnsi="Times New Roman" w:cs="Times New Roman"/>
          <w:color w:val="000000"/>
          <w:sz w:val="24"/>
          <w:szCs w:val="24"/>
          <w:lang w:val="ru-RU"/>
        </w:rPr>
        <w:t xml:space="preserve"> и 1 воспитатель дошкольной группы.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принимали участие в процедуре аттестации </w:t>
      </w:r>
      <w:r w:rsidR="00E165D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E165DD">
        <w:rPr>
          <w:rFonts w:hAnsi="Times New Roman" w:cs="Times New Roman"/>
          <w:color w:val="000000"/>
          <w:sz w:val="24"/>
          <w:szCs w:val="24"/>
          <w:lang w:val="ru-RU"/>
        </w:rPr>
        <w:t>, который находится в  отпуске по уходу за ребенком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Заявление на аттестацию в целях соответствия квалификационной категории подали 1 педаго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7F4E" w:rsidRPr="00C260C3" w:rsidRDefault="00286133" w:rsidP="008328C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– на первую квалификационную категорию;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</w:t>
      </w:r>
      <w:r w:rsidR="00E165D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 года имеют актуальные результаты прохождения аттестации:</w:t>
      </w:r>
    </w:p>
    <w:p w:rsidR="003D7F4E" w:rsidRPr="002B03A3" w:rsidRDefault="00286133" w:rsidP="008328C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D5576" w:rsidRPr="002B03A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– </w:t>
      </w:r>
      <w:r w:rsidR="002B03A3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аттестован на </w:t>
      </w:r>
      <w:r w:rsidR="00ED5576" w:rsidRPr="002B03A3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категорию;</w:t>
      </w:r>
    </w:p>
    <w:p w:rsidR="003D7F4E" w:rsidRPr="00C260C3" w:rsidRDefault="00286133" w:rsidP="008328C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165DD">
        <w:rPr>
          <w:rFonts w:hAnsi="Times New Roman" w:cs="Times New Roman"/>
          <w:color w:val="000000"/>
          <w:sz w:val="24"/>
          <w:szCs w:val="24"/>
          <w:lang w:val="ru-RU"/>
        </w:rPr>
        <w:t xml:space="preserve"> и 1 воспитатель 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  <w:proofErr w:type="gramEnd"/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Золотаревская</w:t>
      </w:r>
      <w:proofErr w:type="spellEnd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имени Героя России </w:t>
      </w:r>
      <w:proofErr w:type="spellStart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Маденова</w:t>
      </w:r>
      <w:proofErr w:type="spellEnd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 xml:space="preserve"> Игоря»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</w:t>
      </w:r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показывает следующее:</w:t>
      </w:r>
    </w:p>
    <w:p w:rsidR="003D7F4E" w:rsidRPr="00C260C3" w:rsidRDefault="002B03A3" w:rsidP="008328C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3D7F4E" w:rsidRPr="00C260C3" w:rsidRDefault="00ED5576" w:rsidP="008328C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</w:t>
      </w:r>
      <w:r w:rsidR="002B03A3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ответственному учителю за учебно-воспитательную работу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Золотаревская</w:t>
      </w:r>
      <w:proofErr w:type="spellEnd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имени Героя России </w:t>
      </w:r>
      <w:proofErr w:type="spellStart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Маденова</w:t>
      </w:r>
      <w:proofErr w:type="spellEnd"/>
      <w:r w:rsidR="002B03A3">
        <w:rPr>
          <w:rFonts w:hAnsi="Times New Roman" w:cs="Times New Roman"/>
          <w:color w:val="000000"/>
          <w:sz w:val="24"/>
          <w:szCs w:val="24"/>
          <w:lang w:val="ru-RU"/>
        </w:rPr>
        <w:t xml:space="preserve"> Игоря»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:rsidR="008328CA" w:rsidRDefault="008328CA" w:rsidP="008328CA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1" w:name="_Hlk163678105"/>
      <w:r>
        <w:rPr>
          <w:rFonts w:hAnsi="Times New Roman" w:cs="Times New Roman"/>
          <w:b/>
          <w:bCs/>
          <w:sz w:val="24"/>
          <w:szCs w:val="24"/>
        </w:rPr>
        <w:t>X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:rsidR="008328CA" w:rsidRDefault="008328CA" w:rsidP="008328CA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объем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фонда</w:t>
      </w:r>
      <w:proofErr w:type="spellEnd"/>
      <w:r>
        <w:rPr>
          <w:rFonts w:hAnsi="Times New Roman" w:cs="Times New Roman"/>
          <w:sz w:val="24"/>
          <w:szCs w:val="24"/>
        </w:rPr>
        <w:t xml:space="preserve"> – 14662 </w:t>
      </w:r>
      <w:proofErr w:type="spellStart"/>
      <w:r>
        <w:rPr>
          <w:rFonts w:hAnsi="Times New Roman" w:cs="Times New Roman"/>
          <w:sz w:val="24"/>
          <w:szCs w:val="24"/>
        </w:rPr>
        <w:t>единиц</w:t>
      </w:r>
      <w:proofErr w:type="spellEnd"/>
      <w:r>
        <w:rPr>
          <w:rFonts w:hAnsi="Times New Roman" w:cs="Times New Roman"/>
          <w:sz w:val="24"/>
          <w:szCs w:val="24"/>
        </w:rPr>
        <w:t>;</w:t>
      </w:r>
    </w:p>
    <w:p w:rsidR="008328CA" w:rsidRDefault="008328CA" w:rsidP="008328CA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количество читателей</w:t>
      </w:r>
      <w:r>
        <w:rPr>
          <w:rFonts w:hAnsi="Times New Roman" w:cs="Times New Roman"/>
          <w:sz w:val="24"/>
          <w:szCs w:val="24"/>
        </w:rPr>
        <w:t xml:space="preserve">– </w:t>
      </w:r>
      <w:r>
        <w:rPr>
          <w:rFonts w:hAnsi="Times New Roman" w:cs="Times New Roman"/>
          <w:sz w:val="24"/>
          <w:szCs w:val="24"/>
          <w:lang w:val="ru-RU"/>
        </w:rPr>
        <w:t>1</w:t>
      </w:r>
      <w:r>
        <w:rPr>
          <w:rFonts w:hAnsi="Times New Roman" w:cs="Times New Roman"/>
          <w:sz w:val="24"/>
          <w:szCs w:val="24"/>
        </w:rPr>
        <w:t xml:space="preserve">44 </w:t>
      </w:r>
      <w:r>
        <w:rPr>
          <w:rFonts w:hAnsi="Times New Roman" w:cs="Times New Roman"/>
          <w:sz w:val="24"/>
          <w:szCs w:val="24"/>
          <w:lang w:val="ru-RU"/>
        </w:rPr>
        <w:t>чел.</w:t>
      </w:r>
      <w:r>
        <w:rPr>
          <w:rFonts w:hAnsi="Times New Roman" w:cs="Times New Roman"/>
          <w:sz w:val="24"/>
          <w:szCs w:val="24"/>
        </w:rPr>
        <w:t>;</w:t>
      </w:r>
    </w:p>
    <w:p w:rsidR="008328CA" w:rsidRDefault="008328CA" w:rsidP="008328CA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количество посещений в год – 1</w:t>
      </w:r>
      <w:r>
        <w:rPr>
          <w:rFonts w:hAnsi="Times New Roman" w:cs="Times New Roman"/>
          <w:sz w:val="24"/>
          <w:szCs w:val="24"/>
        </w:rPr>
        <w:t>584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8328CA" w:rsidRDefault="008328CA" w:rsidP="008328CA">
      <w:pPr>
        <w:numPr>
          <w:ilvl w:val="0"/>
          <w:numId w:val="33"/>
        </w:numPr>
        <w:spacing w:beforeAutospacing="0" w:afterAutospacing="0"/>
        <w:ind w:left="780" w:right="180"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объем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фонда</w:t>
      </w:r>
      <w:proofErr w:type="spellEnd"/>
      <w:r>
        <w:rPr>
          <w:rFonts w:hAnsi="Times New Roman" w:cs="Times New Roman"/>
          <w:sz w:val="24"/>
          <w:szCs w:val="24"/>
        </w:rPr>
        <w:t xml:space="preserve"> – 1784 </w:t>
      </w:r>
      <w:proofErr w:type="spellStart"/>
      <w:r>
        <w:rPr>
          <w:rFonts w:hAnsi="Times New Roman" w:cs="Times New Roman"/>
          <w:sz w:val="24"/>
          <w:szCs w:val="24"/>
        </w:rPr>
        <w:t>единица</w:t>
      </w:r>
      <w:proofErr w:type="spellEnd"/>
      <w:r>
        <w:rPr>
          <w:rFonts w:hAnsi="Times New Roman" w:cs="Times New Roman"/>
          <w:sz w:val="24"/>
          <w:szCs w:val="24"/>
        </w:rPr>
        <w:t>.</w:t>
      </w:r>
    </w:p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Look w:val="0600"/>
      </w:tblPr>
      <w:tblGrid>
        <w:gridCol w:w="392"/>
        <w:gridCol w:w="2209"/>
        <w:gridCol w:w="2740"/>
        <w:gridCol w:w="3836"/>
      </w:tblGrid>
      <w:tr w:rsidR="008328CA" w:rsidRPr="008F0313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Сколько экземпляров 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выдавалось за год</w:t>
            </w:r>
          </w:p>
        </w:tc>
      </w:tr>
      <w:tr w:rsidR="008328CA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154</w:t>
            </w:r>
            <w:r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8328CA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54</w:t>
            </w:r>
          </w:p>
        </w:tc>
      </w:tr>
      <w:tr w:rsidR="008328CA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4648</w:t>
            </w:r>
          </w:p>
        </w:tc>
      </w:tr>
      <w:tr w:rsidR="008328CA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314</w:t>
            </w:r>
          </w:p>
        </w:tc>
      </w:tr>
      <w:tr w:rsidR="008328CA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Искусство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8328CA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8328CA" w:rsidTr="00832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8CA" w:rsidRDefault="008328C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</w:tbl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приказом 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РФ от 21.09.2022 № 858. Подготовлен перспективный перечень учебников, которые школе необходимо закупить до сентября 2025 года в соответствии с Федеральным перечнем, утвержденным приказом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РФ  от 05.11.2024 года № 769. Также составлен список пособий, которые нужно будет списать до даты 15.07.2025г.</w:t>
      </w:r>
    </w:p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библиотеке имеются электронные образовательные ресурсы – 146 дисков.</w:t>
      </w:r>
    </w:p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 – 15 человек в день.</w:t>
      </w:r>
    </w:p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328CA" w:rsidRDefault="008328CA" w:rsidP="008328C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недостаточная.                                      Отсутствует финансирование библиотеки на закупку периодических изданий и обновление фонда художественной литературы.</w:t>
      </w:r>
      <w:bookmarkEnd w:id="1"/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B64A3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B64A3C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3D7F4E" w:rsidRDefault="00ED5576" w:rsidP="008328C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 w:rsidR="00B64A3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4A3C" w:rsidRDefault="00B64A3C" w:rsidP="00D5674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</w:t>
      </w:r>
      <w:r w:rsidR="00B64A3C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 и пищеблок</w:t>
      </w:r>
      <w:r w:rsidR="00B64A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64A3C" w:rsidRPr="00B64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A3C" w:rsidRPr="00C260C3">
        <w:rPr>
          <w:rFonts w:hAnsi="Times New Roman" w:cs="Times New Roman"/>
          <w:color w:val="000000"/>
          <w:sz w:val="24"/>
          <w:szCs w:val="24"/>
          <w:lang w:val="ru-RU"/>
        </w:rPr>
        <w:t>спортивный и актовый залы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, рекреация для проведения линеек, перемен оснащена мягкими пуфикам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лабиринт. 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7F4E" w:rsidRDefault="00ED5576" w:rsidP="008328C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3D7F4E" w:rsidRDefault="00ED5576" w:rsidP="008328C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F4E" w:rsidRDefault="00ED5576" w:rsidP="008328CA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</w:t>
      </w:r>
      <w:r w:rsidR="00D5674C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оснащены лабораторно-технологическим оборудованием в соответствии с перечнем, утвержденным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</w:t>
      </w:r>
      <w:r w:rsidR="002B03A3">
        <w:rPr>
          <w:rFonts w:hAnsi="Times New Roman" w:cs="Times New Roman"/>
          <w:color w:val="000000"/>
          <w:sz w:val="24"/>
          <w:szCs w:val="24"/>
          <w:lang w:val="ru-RU"/>
        </w:rPr>
        <w:t>. Но техника быстро устаревает. Необходимо постоянное обновление технических средств.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и хранение учебного оборудования во всех кабинетах удовлетворительное.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3D7F4E" w:rsidRPr="00C260C3" w:rsidRDefault="00ED5576" w:rsidP="008328C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3A0BD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отличие от прежних 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376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:rsidR="00E165DD" w:rsidRDefault="00ED5576" w:rsidP="008328CA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(вместо 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% в 202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</w:t>
      </w:r>
      <w:r w:rsidR="0028613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 (вместо 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% в 202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</w:t>
      </w:r>
    </w:p>
    <w:p w:rsidR="003D7F4E" w:rsidRPr="00C260C3" w:rsidRDefault="00E165DD" w:rsidP="008328CA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пополняется материально-техническая база кабинета ОБЗР и кабинета труда (технологии)</w:t>
      </w:r>
      <w:r w:rsidRPr="00E165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F4E" w:rsidRPr="00C260C3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3A0BD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</w:t>
      </w:r>
      <w:r w:rsidR="00D82A73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естественнонаучного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D5674C" w:rsidRDefault="00D5674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5674C" w:rsidRDefault="00D5674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82A73" w:rsidRDefault="00D82A7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D7F4E" w:rsidRPr="00C260C3" w:rsidRDefault="00ED55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60C3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:rsidR="003D7F4E" w:rsidRPr="00C260C3" w:rsidRDefault="00ED55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D7F4E" w:rsidRDefault="00ED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C57C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938"/>
        <w:gridCol w:w="1560"/>
      </w:tblGrid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(человек/%) /Количество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2" w:name="sub_2001"/>
            <w:r w:rsidRPr="00F41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bookmarkEnd w:id="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sub_201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bookmarkEnd w:id="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" w:name="sub_201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bookmarkEnd w:id="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" w:name="sub_2013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bookmarkEnd w:id="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6" w:name="sub_2014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  <w:bookmarkEnd w:id="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7" w:name="sub_2015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  <w:bookmarkEnd w:id="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/41%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8" w:name="sub_2016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  <w:bookmarkEnd w:id="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 балла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9" w:name="sub_2017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  <w:bookmarkEnd w:id="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 балла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0" w:name="sub_2018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  <w:bookmarkEnd w:id="1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1" w:name="sub_2019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  <w:bookmarkEnd w:id="1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2" w:name="sub_2110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  <w:bookmarkEnd w:id="1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3" w:name="sub_211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1.11</w:t>
            </w:r>
            <w:bookmarkEnd w:id="1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4" w:name="sub_211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1.12</w:t>
            </w:r>
            <w:bookmarkEnd w:id="1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человек/%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5" w:name="sub_2113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1.13</w:t>
            </w:r>
            <w:bookmarkEnd w:id="1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человек/%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6" w:name="sub_2114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1.14</w:t>
            </w:r>
            <w:bookmarkEnd w:id="1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7" w:name="sub_2115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1.15</w:t>
            </w:r>
            <w:bookmarkEnd w:id="1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не </w:t>
            </w: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человек/%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8" w:name="sub_2116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1.16</w:t>
            </w:r>
            <w:bookmarkEnd w:id="1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1/8,3%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9" w:name="sub_2117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1.17</w:t>
            </w:r>
            <w:bookmarkEnd w:id="1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человек/%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0" w:name="sub_2118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1.18</w:t>
            </w:r>
            <w:bookmarkEnd w:id="2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71/58%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1" w:name="sub_2119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1.19</w:t>
            </w:r>
            <w:bookmarkEnd w:id="2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42/34,7%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2" w:name="sub_2119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1.19.1</w:t>
            </w:r>
            <w:bookmarkEnd w:id="2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12/10%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3" w:name="sub_2119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1.19.2</w:t>
            </w:r>
            <w:bookmarkEnd w:id="2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4" w:name="sub_21193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1.19.3</w:t>
            </w:r>
            <w:bookmarkEnd w:id="2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5" w:name="sub_2120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1.20</w:t>
            </w:r>
            <w:bookmarkEnd w:id="2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3/2,5%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6" w:name="sub_212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1.21</w:t>
            </w:r>
            <w:bookmarkEnd w:id="2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7" w:name="sub_212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1.22</w:t>
            </w:r>
            <w:bookmarkEnd w:id="2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8" w:name="sub_2123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1.23</w:t>
            </w:r>
            <w:bookmarkEnd w:id="2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9" w:name="sub_2124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1.24</w:t>
            </w:r>
            <w:bookmarkEnd w:id="2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0" w:name="sub_2125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1.25</w:t>
            </w:r>
            <w:bookmarkEnd w:id="3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14/74%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1" w:name="sub_2126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1.26</w:t>
            </w:r>
            <w:bookmarkEnd w:id="3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14/74%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2" w:name="sub_2127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1.27</w:t>
            </w:r>
            <w:bookmarkEnd w:id="3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5/26%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3" w:name="sub_2128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1.28</w:t>
            </w:r>
            <w:bookmarkEnd w:id="3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4/21%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4" w:name="sub_2129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1.29</w:t>
            </w:r>
            <w:bookmarkEnd w:id="3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1/5,3%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5" w:name="sub_2129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1.29.</w:t>
            </w: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bookmarkEnd w:id="3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6" w:name="sub_2129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1.29.2</w:t>
            </w:r>
            <w:bookmarkEnd w:id="3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1/5,3%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7" w:name="sub_2130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1.30</w:t>
            </w:r>
            <w:bookmarkEnd w:id="3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человек/%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8" w:name="sub_2130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1.30.1</w:t>
            </w:r>
            <w:bookmarkEnd w:id="3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2/10,5%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9" w:name="sub_2130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1.30.2</w:t>
            </w:r>
            <w:bookmarkEnd w:id="3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11/57,8%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0" w:name="sub_213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1.31</w:t>
            </w:r>
            <w:bookmarkEnd w:id="4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1/5,3%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1" w:name="sub_213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1.32</w:t>
            </w:r>
            <w:bookmarkEnd w:id="4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12/63%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2" w:name="sub_2133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1.33</w:t>
            </w:r>
            <w:bookmarkEnd w:id="4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19/100%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3" w:name="sub_2134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1.34</w:t>
            </w:r>
            <w:bookmarkEnd w:id="4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19/100%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44" w:name="sub_2002"/>
            <w:r w:rsidRPr="00F41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bookmarkEnd w:id="4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5" w:name="sub_202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bookmarkEnd w:id="4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0,17</w:t>
            </w:r>
            <w:r w:rsidR="004E0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единиц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6" w:name="sub_202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bookmarkEnd w:id="4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E0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единиц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7" w:name="sub_2023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  <w:bookmarkEnd w:id="4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8" w:name="sub_2024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  <w:bookmarkEnd w:id="4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9" w:name="sub_2241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2.4.1</w:t>
            </w:r>
            <w:bookmarkEnd w:id="4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0" w:name="sub_2242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2.4.2</w:t>
            </w:r>
            <w:bookmarkEnd w:id="5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медиатекой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1" w:name="sub_2243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</w:t>
            </w:r>
            <w:bookmarkEnd w:id="5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2" w:name="sub_2244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2.4.4</w:t>
            </w:r>
            <w:bookmarkEnd w:id="5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3" w:name="sub_2245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2.4.5</w:t>
            </w:r>
            <w:bookmarkEnd w:id="5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4" w:name="sub_2025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  <w:bookmarkEnd w:id="5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78/64%</w:t>
            </w:r>
          </w:p>
        </w:tc>
      </w:tr>
      <w:tr w:rsidR="00F41780" w:rsidRPr="00F41780" w:rsidTr="00F417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5" w:name="sub_2026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  <w:bookmarkEnd w:id="5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80" w:rsidRPr="00F41780" w:rsidRDefault="00F41780" w:rsidP="00F4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8,7 кв</w:t>
            </w:r>
            <w:proofErr w:type="gramStart"/>
            <w:r w:rsidRPr="00F4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</w:tbl>
    <w:p w:rsidR="00F41780" w:rsidRPr="00F41780" w:rsidRDefault="00F41780" w:rsidP="00F417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780" w:rsidRPr="00F41780" w:rsidRDefault="00F41780" w:rsidP="00F417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A73" w:rsidRDefault="00B64A3C" w:rsidP="00B64A3C">
      <w:pPr>
        <w:widowControl w:val="0"/>
        <w:spacing w:before="0" w:beforeAutospacing="0" w:after="0" w:afterAutospacing="0" w:line="255" w:lineRule="atLeast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lastRenderedPageBreak/>
        <w:t>Анализ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 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показателей указывает на то, что Школа имеет недостаточную инфраструктуру, но она соответствует требованиям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hyperlink r:id="rId10" w:anchor="/document/97/485031/" w:history="1">
        <w:r w:rsidRPr="00B64A3C">
          <w:rPr>
            <w:rFonts w:ascii="Times New Roman" w:hAnsi="Times New Roman"/>
            <w:i/>
            <w:iCs/>
            <w:sz w:val="24"/>
            <w:szCs w:val="24"/>
            <w:lang w:val="ru-RU"/>
          </w:rPr>
          <w:t>СП 2.4.3648-20</w:t>
        </w:r>
      </w:hyperlink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и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позволяет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 </w:t>
      </w:r>
    </w:p>
    <w:p w:rsidR="00B64A3C" w:rsidRPr="00B64A3C" w:rsidRDefault="00B64A3C" w:rsidP="00B64A3C">
      <w:pPr>
        <w:widowControl w:val="0"/>
        <w:spacing w:before="0" w:beforeAutospacing="0" w:after="0" w:afterAutospacing="0" w:line="255" w:lineRule="atLeast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Необходимо обновление и пополнение материально - технической базы школы: особенно компьютерной техники, так как она быстро устаревает и выходит их строя.</w:t>
      </w:r>
    </w:p>
    <w:p w:rsidR="00B64A3C" w:rsidRPr="00C260C3" w:rsidRDefault="00B64A3C" w:rsidP="00B64A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Для решения проблем с </w:t>
      </w:r>
      <w:proofErr w:type="spellStart"/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педкадрами</w:t>
      </w:r>
      <w:proofErr w:type="spellEnd"/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школа использует свои внутренние ресурсы, педагоги проходят профессиональную переподготовку и регулярно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проходят повышение квалификации, что позволяет обеспечивать стабильные качественные результаты образовательных достижений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B64A3C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обучающихся.</w:t>
      </w:r>
      <w:r w:rsidRPr="00B64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Школы владеют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достаточным </w:t>
      </w: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уровнем ИКТ-компетенций.</w:t>
      </w:r>
    </w:p>
    <w:p w:rsidR="003D7F4E" w:rsidRPr="00C260C3" w:rsidRDefault="00ED5576" w:rsidP="00B64A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3D7F4E" w:rsidRPr="00C260C3" w:rsidRDefault="00ED5576" w:rsidP="00B64A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C3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3D7F4E" w:rsidRPr="00C260C3" w:rsidRDefault="00E165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 законом от 24.09.2022 № 371-ФЗ </w:t>
      </w:r>
      <w:r w:rsidR="00DF21D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DF21DE">
        <w:rPr>
          <w:rFonts w:hAnsi="Times New Roman" w:cs="Times New Roman"/>
          <w:color w:val="000000"/>
          <w:sz w:val="24"/>
          <w:szCs w:val="24"/>
          <w:lang w:val="ru-RU"/>
        </w:rPr>
        <w:t>Золотаревская</w:t>
      </w:r>
      <w:proofErr w:type="spellEnd"/>
      <w:r w:rsidR="00DF21DE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имени Героя России </w:t>
      </w:r>
      <w:proofErr w:type="spellStart"/>
      <w:r w:rsidR="00DF21DE">
        <w:rPr>
          <w:rFonts w:hAnsi="Times New Roman" w:cs="Times New Roman"/>
          <w:color w:val="000000"/>
          <w:sz w:val="24"/>
          <w:szCs w:val="24"/>
          <w:lang w:val="ru-RU"/>
        </w:rPr>
        <w:t>Маденова</w:t>
      </w:r>
      <w:proofErr w:type="spellEnd"/>
      <w:r w:rsidR="00DF21DE">
        <w:rPr>
          <w:rFonts w:hAnsi="Times New Roman" w:cs="Times New Roman"/>
          <w:color w:val="000000"/>
          <w:sz w:val="24"/>
          <w:szCs w:val="24"/>
          <w:lang w:val="ru-RU"/>
        </w:rPr>
        <w:t xml:space="preserve"> Игоря»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ED5576" w:rsidRPr="00C260C3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всех уровней образования в соответствии с ФОП.</w:t>
      </w:r>
    </w:p>
    <w:sectPr w:rsidR="003D7F4E" w:rsidRPr="00C260C3" w:rsidSect="00F41780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36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62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47F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17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64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40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87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D5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0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44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47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87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F1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62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66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44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36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5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E2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82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190D10"/>
    <w:multiLevelType w:val="multilevel"/>
    <w:tmpl w:val="C124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97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627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671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6D180B"/>
    <w:multiLevelType w:val="hybridMultilevel"/>
    <w:tmpl w:val="B7F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2FFE8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74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F5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D1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150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818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01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374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27"/>
  </w:num>
  <w:num w:numId="4">
    <w:abstractNumId w:val="16"/>
  </w:num>
  <w:num w:numId="5">
    <w:abstractNumId w:val="17"/>
  </w:num>
  <w:num w:numId="6">
    <w:abstractNumId w:val="2"/>
  </w:num>
  <w:num w:numId="7">
    <w:abstractNumId w:val="6"/>
  </w:num>
  <w:num w:numId="8">
    <w:abstractNumId w:val="30"/>
  </w:num>
  <w:num w:numId="9">
    <w:abstractNumId w:val="31"/>
  </w:num>
  <w:num w:numId="10">
    <w:abstractNumId w:val="4"/>
  </w:num>
  <w:num w:numId="11">
    <w:abstractNumId w:val="22"/>
  </w:num>
  <w:num w:numId="12">
    <w:abstractNumId w:val="5"/>
  </w:num>
  <w:num w:numId="13">
    <w:abstractNumId w:val="28"/>
  </w:num>
  <w:num w:numId="14">
    <w:abstractNumId w:val="24"/>
  </w:num>
  <w:num w:numId="15">
    <w:abstractNumId w:val="3"/>
  </w:num>
  <w:num w:numId="16">
    <w:abstractNumId w:val="20"/>
  </w:num>
  <w:num w:numId="17">
    <w:abstractNumId w:val="19"/>
  </w:num>
  <w:num w:numId="18">
    <w:abstractNumId w:val="26"/>
  </w:num>
  <w:num w:numId="19">
    <w:abstractNumId w:val="7"/>
  </w:num>
  <w:num w:numId="20">
    <w:abstractNumId w:val="29"/>
  </w:num>
  <w:num w:numId="21">
    <w:abstractNumId w:val="9"/>
  </w:num>
  <w:num w:numId="22">
    <w:abstractNumId w:val="0"/>
  </w:num>
  <w:num w:numId="23">
    <w:abstractNumId w:val="10"/>
  </w:num>
  <w:num w:numId="24">
    <w:abstractNumId w:val="12"/>
  </w:num>
  <w:num w:numId="25">
    <w:abstractNumId w:val="13"/>
  </w:num>
  <w:num w:numId="26">
    <w:abstractNumId w:val="1"/>
  </w:num>
  <w:num w:numId="27">
    <w:abstractNumId w:val="11"/>
  </w:num>
  <w:num w:numId="28">
    <w:abstractNumId w:val="32"/>
  </w:num>
  <w:num w:numId="29">
    <w:abstractNumId w:val="15"/>
  </w:num>
  <w:num w:numId="30">
    <w:abstractNumId w:val="23"/>
  </w:num>
  <w:num w:numId="31">
    <w:abstractNumId w:val="21"/>
  </w:num>
  <w:num w:numId="32">
    <w:abstractNumId w:val="25"/>
  </w:num>
  <w:num w:numId="3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0EBB"/>
    <w:rsid w:val="00034717"/>
    <w:rsid w:val="00087EC3"/>
    <w:rsid w:val="00105854"/>
    <w:rsid w:val="001D1D7D"/>
    <w:rsid w:val="00286133"/>
    <w:rsid w:val="002B03A3"/>
    <w:rsid w:val="002B51AF"/>
    <w:rsid w:val="002C3C68"/>
    <w:rsid w:val="002D33B1"/>
    <w:rsid w:val="002D3591"/>
    <w:rsid w:val="002E1F4A"/>
    <w:rsid w:val="00313326"/>
    <w:rsid w:val="00315137"/>
    <w:rsid w:val="003514A0"/>
    <w:rsid w:val="003613FE"/>
    <w:rsid w:val="003A0BD2"/>
    <w:rsid w:val="003B68D5"/>
    <w:rsid w:val="003C5246"/>
    <w:rsid w:val="003D7F4E"/>
    <w:rsid w:val="003F35C9"/>
    <w:rsid w:val="00407E86"/>
    <w:rsid w:val="0042442A"/>
    <w:rsid w:val="004C3766"/>
    <w:rsid w:val="004E0DE9"/>
    <w:rsid w:val="004F7E17"/>
    <w:rsid w:val="00537936"/>
    <w:rsid w:val="00594786"/>
    <w:rsid w:val="00596A20"/>
    <w:rsid w:val="005A05CE"/>
    <w:rsid w:val="00653AF6"/>
    <w:rsid w:val="00666241"/>
    <w:rsid w:val="006D5017"/>
    <w:rsid w:val="006F7F01"/>
    <w:rsid w:val="007117B6"/>
    <w:rsid w:val="00725970"/>
    <w:rsid w:val="00766CA3"/>
    <w:rsid w:val="007807B1"/>
    <w:rsid w:val="00790798"/>
    <w:rsid w:val="007D4903"/>
    <w:rsid w:val="007F13AF"/>
    <w:rsid w:val="00815357"/>
    <w:rsid w:val="008328CA"/>
    <w:rsid w:val="008757D5"/>
    <w:rsid w:val="008970B0"/>
    <w:rsid w:val="008A5C2E"/>
    <w:rsid w:val="008F0313"/>
    <w:rsid w:val="00977717"/>
    <w:rsid w:val="009D6744"/>
    <w:rsid w:val="00A10016"/>
    <w:rsid w:val="00A24414"/>
    <w:rsid w:val="00A42A72"/>
    <w:rsid w:val="00A45397"/>
    <w:rsid w:val="00A54B26"/>
    <w:rsid w:val="00AC07EB"/>
    <w:rsid w:val="00AC7C86"/>
    <w:rsid w:val="00B6027F"/>
    <w:rsid w:val="00B617F1"/>
    <w:rsid w:val="00B64A3C"/>
    <w:rsid w:val="00B73A5A"/>
    <w:rsid w:val="00B8744E"/>
    <w:rsid w:val="00C260C3"/>
    <w:rsid w:val="00C34FC3"/>
    <w:rsid w:val="00C57C16"/>
    <w:rsid w:val="00CE3F1D"/>
    <w:rsid w:val="00CE7BFE"/>
    <w:rsid w:val="00D5674C"/>
    <w:rsid w:val="00D82A73"/>
    <w:rsid w:val="00DC007C"/>
    <w:rsid w:val="00DC0845"/>
    <w:rsid w:val="00DD68B5"/>
    <w:rsid w:val="00DF21DE"/>
    <w:rsid w:val="00E148B9"/>
    <w:rsid w:val="00E165DD"/>
    <w:rsid w:val="00E43063"/>
    <w:rsid w:val="00E438A1"/>
    <w:rsid w:val="00E45A2F"/>
    <w:rsid w:val="00E70417"/>
    <w:rsid w:val="00ED5576"/>
    <w:rsid w:val="00ED77B4"/>
    <w:rsid w:val="00EF53B7"/>
    <w:rsid w:val="00F01E19"/>
    <w:rsid w:val="00F34758"/>
    <w:rsid w:val="00F34FE8"/>
    <w:rsid w:val="00F41780"/>
    <w:rsid w:val="00F61007"/>
    <w:rsid w:val="00F969E8"/>
    <w:rsid w:val="00FA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3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C260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315137"/>
    <w:rPr>
      <w:i/>
      <w:iCs/>
    </w:rPr>
  </w:style>
  <w:style w:type="paragraph" w:styleId="a5">
    <w:name w:val="Body Text"/>
    <w:basedOn w:val="a"/>
    <w:link w:val="a6"/>
    <w:uiPriority w:val="1"/>
    <w:qFormat/>
    <w:rsid w:val="003613FE"/>
    <w:pPr>
      <w:widowControl w:val="0"/>
      <w:autoSpaceDE w:val="0"/>
      <w:autoSpaceDN w:val="0"/>
      <w:spacing w:before="0" w:beforeAutospacing="0" w:after="0" w:afterAutospacing="0"/>
      <w:ind w:left="305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613F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D1D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D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1D7D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a">
    <w:name w:val="Strong"/>
    <w:basedOn w:val="a0"/>
    <w:uiPriority w:val="22"/>
    <w:qFormat/>
    <w:rsid w:val="00087EC3"/>
    <w:rPr>
      <w:b/>
      <w:bCs/>
    </w:rPr>
  </w:style>
  <w:style w:type="character" w:styleId="ab">
    <w:name w:val="Hyperlink"/>
    <w:basedOn w:val="a0"/>
    <w:uiPriority w:val="99"/>
    <w:unhideWhenUsed/>
    <w:rsid w:val="00087EC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17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pal_sh.zolotari@volgane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ВсОШ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37A-42AF-85B3-972112FA759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37A-42AF-85B3-972112FA759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37A-42AF-85B3-972112FA759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37A-42AF-85B3-972112FA759B}"/>
              </c:ext>
            </c:extLst>
          </c:dPt>
          <c:cat>
            <c:strRef>
              <c:f>Лист1!$A$2:$A$5</c:f>
              <c:strCache>
                <c:ptCount val="4"/>
                <c:pt idx="0">
                  <c:v>участники</c:v>
                </c:pt>
                <c:pt idx="1">
                  <c:v>победители и призеры школьного этапа</c:v>
                </c:pt>
                <c:pt idx="2">
                  <c:v>победители  и призеры муниципального этапа</c:v>
                </c:pt>
                <c:pt idx="3">
                  <c:v>участники регионального этапа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A2-42D3-8A68-E3031719886B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родителей качеством образовательного процесса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71-40D2-AC67-9EF4598A5ABC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71-40D2-AC67-9EF4598A5ABC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E71-40D2-AC67-9EF4598A5ABC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E71-40D2-AC67-9EF4598A5ABC}"/>
              </c:ext>
            </c:extLst>
          </c:dPt>
          <c:cat>
            <c:strRef>
              <c:f>Лист1!$A$2:$A$5</c:f>
              <c:strCache>
                <c:ptCount val="4"/>
                <c:pt idx="0">
                  <c:v>положительно </c:v>
                </c:pt>
                <c:pt idx="1">
                  <c:v>высказывают пожелания</c:v>
                </c:pt>
                <c:pt idx="2">
                  <c:v>высказывают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CB-4EDD-AE81-5031AEEF370E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12315</Words>
  <Characters>70197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dc:description>Подготовлено экспертами Актион-МЦФЭР</dc:description>
  <cp:lastModifiedBy>Работа</cp:lastModifiedBy>
  <cp:revision>2</cp:revision>
  <cp:lastPrinted>2025-04-10T08:08:00Z</cp:lastPrinted>
  <dcterms:created xsi:type="dcterms:W3CDTF">2025-04-15T07:42:00Z</dcterms:created>
  <dcterms:modified xsi:type="dcterms:W3CDTF">2025-04-15T07:42:00Z</dcterms:modified>
</cp:coreProperties>
</file>