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19" w:rsidRDefault="00135919" w:rsidP="00135919">
      <w:pPr>
        <w:ind w:left="-284" w:right="28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A62108" wp14:editId="1C4E082D">
            <wp:simplePos x="0" y="0"/>
            <wp:positionH relativeFrom="page">
              <wp:posOffset>-209550</wp:posOffset>
            </wp:positionH>
            <wp:positionV relativeFrom="page">
              <wp:posOffset>9525</wp:posOffset>
            </wp:positionV>
            <wp:extent cx="8534400" cy="104203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919" w:rsidRDefault="00135919" w:rsidP="00135919">
      <w:pPr>
        <w:jc w:val="both"/>
      </w:pPr>
      <w:bookmarkStart w:id="0" w:name="_GoBack"/>
      <w:bookmarkEnd w:id="0"/>
      <w:r>
        <w:lastRenderedPageBreak/>
        <w:t xml:space="preserve">- </w:t>
      </w:r>
      <w:r w:rsidRPr="00BE6195">
        <w:t>Письмо Комитета образования и науки Администрации Волгоградской области от 04.10.2011г. И-10/8759 «О реализации ступенчатого режима организации образовательного процесса в первых классах образовательных учреждений Волгоградской области»</w:t>
      </w:r>
      <w:r>
        <w:t>;</w:t>
      </w:r>
    </w:p>
    <w:p w:rsidR="00135919" w:rsidRDefault="00135919" w:rsidP="00135919">
      <w:pPr>
        <w:jc w:val="both"/>
      </w:pPr>
      <w:r>
        <w:t>- Письмо Комитета по образованию и науке Администрации Волгоградской области от 16.06.2011г.  № И-11/5055 «О 3 часе урока физической культуры»;</w:t>
      </w:r>
    </w:p>
    <w:p w:rsidR="00135919" w:rsidRPr="00BF3C8B" w:rsidRDefault="00135919" w:rsidP="0013591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BF3C8B">
        <w:rPr>
          <w:rFonts w:eastAsiaTheme="minorHAnsi"/>
          <w:lang w:eastAsia="en-US"/>
        </w:rPr>
        <w:t xml:space="preserve">Приказ </w:t>
      </w:r>
      <w:proofErr w:type="spellStart"/>
      <w:r w:rsidRPr="00BF3C8B">
        <w:rPr>
          <w:rFonts w:eastAsiaTheme="minorHAnsi"/>
          <w:lang w:eastAsia="en-US"/>
        </w:rPr>
        <w:t>Минобрнауки</w:t>
      </w:r>
      <w:proofErr w:type="spellEnd"/>
      <w:r w:rsidRPr="00BF3C8B">
        <w:rPr>
          <w:rFonts w:eastAsiaTheme="minorHAnsi"/>
          <w:lang w:eastAsia="en-US"/>
        </w:rPr>
        <w:t xml:space="preserve"> России от 09.06.2016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</w:t>
      </w:r>
    </w:p>
    <w:p w:rsidR="00135919" w:rsidRPr="00BF3C8B" w:rsidRDefault="00135919" w:rsidP="00135919">
      <w:pPr>
        <w:autoSpaceDE w:val="0"/>
        <w:autoSpaceDN w:val="0"/>
        <w:adjustRightInd w:val="0"/>
        <w:jc w:val="both"/>
        <w:rPr>
          <w:bCs/>
        </w:rPr>
      </w:pPr>
      <w:r>
        <w:rPr>
          <w:rFonts w:eastAsiaTheme="minorHAnsi"/>
          <w:lang w:eastAsia="en-US"/>
        </w:rPr>
        <w:t xml:space="preserve">              - </w:t>
      </w:r>
      <w:r w:rsidRPr="00BF3C8B">
        <w:t xml:space="preserve">Приказ </w:t>
      </w:r>
      <w:proofErr w:type="spellStart"/>
      <w:r w:rsidRPr="00BF3C8B">
        <w:t>Минпросвещения</w:t>
      </w:r>
      <w:proofErr w:type="spellEnd"/>
      <w:r w:rsidRPr="00BF3C8B">
        <w:t xml:space="preserve"> России от </w:t>
      </w:r>
      <w:r w:rsidRPr="00BF3C8B">
        <w:rPr>
          <w:bCs/>
          <w:shd w:val="clear" w:color="auto" w:fill="FFFFFF"/>
        </w:rPr>
        <w:t>28 декабря 2018 г. № 345</w:t>
      </w:r>
      <w:r w:rsidRPr="00BF3C8B">
        <w:rPr>
          <w:shd w:val="clear" w:color="auto" w:fill="FFFFFF"/>
        </w:rPr>
        <w:t xml:space="preserve"> </w:t>
      </w:r>
      <w:r w:rsidRPr="00BF3C8B">
        <w:rPr>
          <w:shd w:val="clear" w:color="auto" w:fill="FFFFFF"/>
        </w:rPr>
        <w:br/>
        <w:t>"</w:t>
      </w:r>
      <w:r w:rsidRPr="00BF3C8B">
        <w:rPr>
          <w:bCs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135919" w:rsidRPr="00BF3C8B" w:rsidRDefault="00135919" w:rsidP="00135919">
      <w:pPr>
        <w:autoSpaceDE w:val="0"/>
        <w:autoSpaceDN w:val="0"/>
        <w:adjustRightInd w:val="0"/>
        <w:ind w:firstLine="709"/>
        <w:jc w:val="both"/>
      </w:pPr>
      <w:r>
        <w:t>-</w:t>
      </w:r>
      <w:r w:rsidRPr="00BF3C8B">
        <w:t xml:space="preserve"> Приказ от 08.05.2019 №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345";</w:t>
      </w:r>
    </w:p>
    <w:p w:rsidR="00135919" w:rsidRPr="00BF3C8B" w:rsidRDefault="00135919" w:rsidP="00135919">
      <w:pPr>
        <w:ind w:firstLine="708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BF3C8B">
        <w:rPr>
          <w:rFonts w:eastAsiaTheme="minorHAnsi"/>
          <w:lang w:eastAsia="en-US"/>
        </w:rPr>
        <w:t xml:space="preserve"> Приказ </w:t>
      </w:r>
      <w:proofErr w:type="spellStart"/>
      <w:r w:rsidRPr="00BF3C8B">
        <w:rPr>
          <w:rFonts w:eastAsiaTheme="minorHAnsi"/>
          <w:lang w:eastAsia="en-US"/>
        </w:rPr>
        <w:t>Минобрнауки</w:t>
      </w:r>
      <w:proofErr w:type="spellEnd"/>
      <w:r w:rsidRPr="00BF3C8B">
        <w:rPr>
          <w:rFonts w:eastAsiaTheme="minorHAnsi"/>
          <w:lang w:eastAsia="en-US"/>
        </w:rPr>
        <w:t xml:space="preserve"> России от 31 декабря 2015 г. №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(зарегистрировано Минюстом России 2 февраля 2016 г., регистрационный № 40936); №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(зарегистрировано Минюстом России 2 февраля 2016 г., регистрационный № 40937);</w:t>
      </w:r>
    </w:p>
    <w:p w:rsidR="00135919" w:rsidRPr="00BF3C8B" w:rsidRDefault="00135919" w:rsidP="00135919">
      <w:pPr>
        <w:autoSpaceDE w:val="0"/>
        <w:autoSpaceDN w:val="0"/>
        <w:adjustRightInd w:val="0"/>
        <w:ind w:firstLine="708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BF3C8B">
        <w:rPr>
          <w:rFonts w:eastAsiaTheme="minorHAnsi"/>
          <w:lang w:eastAsia="en-US"/>
        </w:rPr>
        <w:t xml:space="preserve"> Письмо </w:t>
      </w:r>
      <w:proofErr w:type="spellStart"/>
      <w:r w:rsidRPr="00BF3C8B">
        <w:rPr>
          <w:rFonts w:eastAsiaTheme="minorHAnsi"/>
          <w:lang w:eastAsia="en-US"/>
        </w:rPr>
        <w:t>Минобрнауки</w:t>
      </w:r>
      <w:proofErr w:type="spellEnd"/>
      <w:r w:rsidRPr="00BF3C8B">
        <w:rPr>
          <w:rFonts w:eastAsiaTheme="minorHAnsi"/>
          <w:lang w:eastAsia="en-US"/>
        </w:rPr>
        <w:t xml:space="preserve"> России от 09.10.2017 №ТС-945/08 "О реализации прав граждан на получение образования на родном языке"; </w:t>
      </w:r>
    </w:p>
    <w:p w:rsidR="00135919" w:rsidRPr="00BF3C8B" w:rsidRDefault="00135919" w:rsidP="00135919">
      <w:pPr>
        <w:autoSpaceDE w:val="0"/>
        <w:autoSpaceDN w:val="0"/>
        <w:adjustRightInd w:val="0"/>
        <w:ind w:firstLine="708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BF3C8B">
        <w:rPr>
          <w:rFonts w:eastAsiaTheme="minorHAnsi"/>
          <w:lang w:eastAsia="en-US"/>
        </w:rPr>
        <w:t xml:space="preserve">   Письмо </w:t>
      </w:r>
      <w:proofErr w:type="spellStart"/>
      <w:r w:rsidRPr="00BF3C8B">
        <w:rPr>
          <w:rFonts w:eastAsiaTheme="minorHAnsi"/>
          <w:lang w:eastAsia="en-US"/>
        </w:rPr>
        <w:t>Рособрнадзора</w:t>
      </w:r>
      <w:proofErr w:type="spellEnd"/>
      <w:r w:rsidRPr="00BF3C8B">
        <w:rPr>
          <w:rFonts w:eastAsiaTheme="minorHAnsi"/>
          <w:lang w:eastAsia="en-US"/>
        </w:rPr>
        <w:t xml:space="preserve"> от 20.06.2018 № 05-192 "О реализации прав на изучение родных языков из числа языков народов РФ в общеобразовательных организациях";</w:t>
      </w:r>
    </w:p>
    <w:p w:rsidR="00135919" w:rsidRDefault="00135919" w:rsidP="00135919">
      <w:pPr>
        <w:jc w:val="both"/>
      </w:pPr>
      <w:r>
        <w:t xml:space="preserve">- </w:t>
      </w:r>
      <w:r w:rsidRPr="004E4D43">
        <w:t>Санитарно-эпидемиологические требования к условиям и организации обучения в общеобразовательных учреждениях 2.4.2.2821-10, утверждённые Постановлением Главного государственного санитарного врача Российской Федерации от 29.12.2010г. № 189</w:t>
      </w:r>
      <w:r>
        <w:t>;</w:t>
      </w:r>
    </w:p>
    <w:p w:rsidR="00135919" w:rsidRPr="00BF3C8B" w:rsidRDefault="00135919" w:rsidP="00135919">
      <w:pPr>
        <w:ind w:firstLine="708"/>
        <w:contextualSpacing/>
        <w:rPr>
          <w:rFonts w:eastAsiaTheme="minorHAnsi"/>
          <w:lang w:eastAsia="en-US"/>
        </w:rPr>
      </w:pPr>
      <w:r w:rsidRPr="00BF3C8B">
        <w:t>-</w:t>
      </w:r>
      <w:r>
        <w:rPr>
          <w:rFonts w:eastAsiaTheme="minorHAnsi"/>
          <w:lang w:eastAsia="en-US"/>
        </w:rPr>
        <w:t xml:space="preserve"> </w:t>
      </w:r>
      <w:r w:rsidRPr="00BF3C8B">
        <w:rPr>
          <w:rFonts w:eastAsiaTheme="minorHAnsi"/>
          <w:lang w:eastAsia="en-US"/>
        </w:rPr>
        <w:t>Письмо Комитета образования, науки и молодежной политики Волгоградской области от 17.04.2019 № И-10/3991;</w:t>
      </w:r>
    </w:p>
    <w:p w:rsidR="00135919" w:rsidRDefault="00135919" w:rsidP="00135919">
      <w:pPr>
        <w:jc w:val="both"/>
      </w:pPr>
      <w:r>
        <w:t>- Основная образовательная программа начального общего образования МКОУ «</w:t>
      </w:r>
      <w:proofErr w:type="spellStart"/>
      <w:r>
        <w:t>Золотаревская</w:t>
      </w:r>
      <w:proofErr w:type="spellEnd"/>
      <w:r>
        <w:t xml:space="preserve"> средняя школа имени Героя России </w:t>
      </w:r>
      <w:proofErr w:type="spellStart"/>
      <w:r>
        <w:t>Маденова</w:t>
      </w:r>
      <w:proofErr w:type="spellEnd"/>
      <w:r>
        <w:t xml:space="preserve"> Игоря»</w:t>
      </w:r>
    </w:p>
    <w:p w:rsidR="00135919" w:rsidRDefault="00135919" w:rsidP="00135919">
      <w:pPr>
        <w:jc w:val="both"/>
      </w:pPr>
      <w:r w:rsidRPr="008928D9">
        <w:t xml:space="preserve">- </w:t>
      </w:r>
      <w:r>
        <w:t>Устав МКОУ «</w:t>
      </w:r>
      <w:proofErr w:type="spellStart"/>
      <w:r>
        <w:t>Золотаревская</w:t>
      </w:r>
      <w:proofErr w:type="spellEnd"/>
      <w:r>
        <w:t xml:space="preserve"> средняя школа имени Героя России </w:t>
      </w:r>
      <w:proofErr w:type="spellStart"/>
      <w:r>
        <w:t>Маденова</w:t>
      </w:r>
      <w:proofErr w:type="spellEnd"/>
      <w:r>
        <w:t xml:space="preserve"> Игоря».</w:t>
      </w: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  <w:r>
        <w:t xml:space="preserve">Учебный план определяет состав учебных предметов и состоит из обязательной части. </w:t>
      </w:r>
    </w:p>
    <w:p w:rsidR="00135919" w:rsidRDefault="00135919" w:rsidP="00135919">
      <w:pPr>
        <w:ind w:firstLine="540"/>
        <w:jc w:val="both"/>
      </w:pPr>
      <w:r>
        <w:t xml:space="preserve">Предметная область «Родной язык и литературное чтение на родном языке» во 2 </w:t>
      </w:r>
      <w:proofErr w:type="gramStart"/>
      <w:r>
        <w:t>и  4</w:t>
      </w:r>
      <w:proofErr w:type="gramEnd"/>
      <w:r>
        <w:t xml:space="preserve"> классах представлен учебными предметами «Родной язык (русский)» и «Литературное чтение на родном (русском) языке». Изучение данных предметов осуществляется по заявлениям родителей (законных представителей) обучающихся.  </w:t>
      </w:r>
    </w:p>
    <w:p w:rsidR="00135919" w:rsidRDefault="00135919" w:rsidP="00135919">
      <w:pPr>
        <w:ind w:firstLine="540"/>
        <w:jc w:val="both"/>
      </w:pPr>
      <w:r>
        <w:t>Максимально допустимая недельная нагрузка в 1 классе-21 час, во 2 -</w:t>
      </w:r>
      <w:proofErr w:type="gramStart"/>
      <w:r>
        <w:t>4  классах</w:t>
      </w:r>
      <w:proofErr w:type="gramEnd"/>
      <w:r>
        <w:t xml:space="preserve"> -23 часа.</w:t>
      </w:r>
    </w:p>
    <w:p w:rsidR="00135919" w:rsidRPr="00412369" w:rsidRDefault="00135919" w:rsidP="00135919">
      <w:pPr>
        <w:jc w:val="both"/>
      </w:pPr>
      <w:r w:rsidRPr="00412369">
        <w:t>В соответствии с системой гигиенических требований, определяющих максимально допустимую нагрузку учащихся, и в связи с 5-дневной учебной неделей, часть, формируемая участниками образовательного процесса, в 1-4 классах отсутст</w:t>
      </w:r>
      <w:r>
        <w:t xml:space="preserve">вует, третий час физкультуры во 2 </w:t>
      </w:r>
      <w:proofErr w:type="gramStart"/>
      <w:r>
        <w:t>и  4</w:t>
      </w:r>
      <w:proofErr w:type="gramEnd"/>
      <w:r>
        <w:t xml:space="preserve"> классах вынесен во внеурочную деятельность.</w:t>
      </w:r>
    </w:p>
    <w:p w:rsidR="00135919" w:rsidRPr="00412369" w:rsidRDefault="00135919" w:rsidP="00135919">
      <w:pPr>
        <w:jc w:val="both"/>
      </w:pPr>
      <w:r w:rsidRPr="00412369">
        <w:t>Учебный предмет «Основы светской этики» является модулем комплексного учебного курса «Основы религиозных культур и светской этики». Да</w:t>
      </w:r>
      <w:r>
        <w:t xml:space="preserve">нный модуль выбран родителями </w:t>
      </w:r>
    </w:p>
    <w:p w:rsidR="00135919" w:rsidRPr="00412369" w:rsidRDefault="00135919" w:rsidP="00135919">
      <w:pPr>
        <w:jc w:val="both"/>
      </w:pPr>
      <w:r w:rsidRPr="00412369">
        <w:lastRenderedPageBreak/>
        <w:t xml:space="preserve">обучающихся. Оценивание данного предмета – </w:t>
      </w:r>
      <w:proofErr w:type="spellStart"/>
      <w:r w:rsidRPr="00412369">
        <w:t>безотметочное</w:t>
      </w:r>
      <w:proofErr w:type="spellEnd"/>
      <w:r w:rsidRPr="00412369">
        <w:t>. По результатам четвертей, года в классном журна</w:t>
      </w:r>
      <w:r>
        <w:t>ле выставляется учащимся «</w:t>
      </w:r>
      <w:r w:rsidRPr="00063FA7">
        <w:t>аттестован</w:t>
      </w:r>
      <w:r w:rsidRPr="00412369">
        <w:t>» или «</w:t>
      </w:r>
      <w:r>
        <w:t>не</w:t>
      </w:r>
      <w:r w:rsidRPr="00063FA7">
        <w:t xml:space="preserve"> аттестован</w:t>
      </w:r>
      <w:r w:rsidRPr="00412369">
        <w:t xml:space="preserve">». </w:t>
      </w:r>
    </w:p>
    <w:p w:rsidR="00135919" w:rsidRPr="00412369" w:rsidRDefault="00135919" w:rsidP="00135919">
      <w:pPr>
        <w:jc w:val="both"/>
      </w:pPr>
      <w:r w:rsidRPr="00412369">
        <w:t xml:space="preserve">Обучение детей в 1-4 классах осуществляется по 5-дневной учебной неделе в первую смену. Согласно требованиям </w:t>
      </w:r>
      <w:proofErr w:type="spellStart"/>
      <w:r w:rsidRPr="00412369">
        <w:t>Са</w:t>
      </w:r>
      <w:r>
        <w:t>нПин</w:t>
      </w:r>
      <w:proofErr w:type="spellEnd"/>
      <w:r>
        <w:t xml:space="preserve"> от 29.12.2010 № 189 и </w:t>
      </w:r>
      <w:proofErr w:type="gramStart"/>
      <w:r>
        <w:t>в</w:t>
      </w:r>
      <w:r w:rsidRPr="008B54B3">
        <w:t xml:space="preserve">  соответствии</w:t>
      </w:r>
      <w:proofErr w:type="gramEnd"/>
      <w:r w:rsidRPr="008B54B3">
        <w:t xml:space="preserve"> с содержанием и условиями  реализации ФГОС НОО</w:t>
      </w:r>
      <w:r w:rsidRPr="00412369">
        <w:t xml:space="preserve"> для первоклассников используется ступенчатый режим проведения уроков в течение года: </w:t>
      </w:r>
      <w:r>
        <w:t xml:space="preserve">33 учебные недели в год, </w:t>
      </w:r>
      <w:r w:rsidRPr="00412369">
        <w:t xml:space="preserve">в сентябре-октябре - 3 урока по 35 мин., ноябре-декабре – 4 урока </w:t>
      </w:r>
      <w:r>
        <w:t xml:space="preserve">по 35 мин., январе-мае – 40 минут каждый. </w:t>
      </w:r>
      <w:r w:rsidRPr="00412369">
        <w:t xml:space="preserve">Продолжительность урока во 2-4 классах - 40 минут согласно Уставу школы. В третьей четверти устанавливаются дополнительные недельные каникулы для 1 класса. </w:t>
      </w:r>
    </w:p>
    <w:p w:rsidR="00135919" w:rsidRPr="00412369" w:rsidRDefault="00135919" w:rsidP="00135919">
      <w:pPr>
        <w:jc w:val="both"/>
      </w:pPr>
      <w:r w:rsidRPr="00412369">
        <w:t xml:space="preserve">Обучение в 1 классе ведётся без домашнего задания. В 1 классе и в первом полугодии 2 класса обучение ведётся без балльного оценивания. </w:t>
      </w:r>
      <w:r>
        <w:t xml:space="preserve">Обучение </w:t>
      </w:r>
      <w:proofErr w:type="gramStart"/>
      <w:r>
        <w:t>во  2</w:t>
      </w:r>
      <w:proofErr w:type="gramEnd"/>
      <w:r>
        <w:t xml:space="preserve">  - </w:t>
      </w:r>
      <w:r w:rsidRPr="002B0F0F">
        <w:t>4</w:t>
      </w:r>
      <w:r>
        <w:t xml:space="preserve"> классах  также осуществляется  по пятидневной неделе , 34 учебные недели в год.</w:t>
      </w:r>
    </w:p>
    <w:p w:rsidR="00135919" w:rsidRDefault="00135919" w:rsidP="00135919">
      <w:pPr>
        <w:ind w:firstLine="540"/>
        <w:jc w:val="both"/>
      </w:pPr>
      <w:r w:rsidRPr="002E5310">
        <w:t>Преподавание</w:t>
      </w:r>
      <w:r>
        <w:t xml:space="preserve"> в 1-4 классах осуществляется по учебно-методическому комплекту «Школа России». </w:t>
      </w:r>
    </w:p>
    <w:p w:rsidR="00135919" w:rsidRDefault="00135919" w:rsidP="00135919">
      <w:pPr>
        <w:ind w:firstLine="540"/>
        <w:jc w:val="both"/>
      </w:pPr>
      <w:r>
        <w:t xml:space="preserve">Предельно допустимая аудиторная </w:t>
      </w:r>
      <w:proofErr w:type="gramStart"/>
      <w:r>
        <w:t>нагрузка  не</w:t>
      </w:r>
      <w:proofErr w:type="gramEnd"/>
      <w:r>
        <w:t xml:space="preserve"> превышает максимальную. </w:t>
      </w:r>
    </w:p>
    <w:p w:rsidR="00135919" w:rsidRDefault="00135919" w:rsidP="00135919">
      <w:pPr>
        <w:ind w:firstLine="540"/>
        <w:jc w:val="both"/>
      </w:pPr>
      <w:r>
        <w:t xml:space="preserve">Внеурочная деятельность, которая осуществляется  во второй половине дня,    организуется по 5 направлениям развития личности (духовно – нравственная, социальная, </w:t>
      </w:r>
      <w:proofErr w:type="spellStart"/>
      <w:r>
        <w:t>общеинтеллектуальная</w:t>
      </w:r>
      <w:proofErr w:type="spellEnd"/>
      <w:r>
        <w:t xml:space="preserve">, общекультурная, спортивно - оздоровительная) в таких формах как </w:t>
      </w:r>
      <w:proofErr w:type="spellStart"/>
      <w:r>
        <w:t>проектно</w:t>
      </w:r>
      <w:proofErr w:type="spellEnd"/>
      <w:r>
        <w:t xml:space="preserve"> - исследовательская деятельность, компьютерные занятия, экскурсии, кружки, спортивные соревнования, конкурсы, предметные олимпиады, акции  и т.д. Время, отводимое на внеурочную деятельность  не включается в расчёт допустимой (максимальной) обязательной нагрузки учащихся. Данные занятия проводятся по выбору обучающихся </w:t>
      </w:r>
      <w:proofErr w:type="gramStart"/>
      <w:r>
        <w:t>и  их</w:t>
      </w:r>
      <w:proofErr w:type="gramEnd"/>
      <w:r>
        <w:t xml:space="preserve"> родителей.</w:t>
      </w:r>
    </w:p>
    <w:p w:rsidR="00135919" w:rsidRDefault="00135919" w:rsidP="00135919">
      <w:pPr>
        <w:ind w:firstLine="540"/>
        <w:jc w:val="both"/>
      </w:pPr>
      <w:r>
        <w:t xml:space="preserve">Реализация </w:t>
      </w:r>
      <w:proofErr w:type="gramStart"/>
      <w:r>
        <w:t>учебного  плана</w:t>
      </w:r>
      <w:proofErr w:type="gramEnd"/>
      <w:r>
        <w:t xml:space="preserve"> в 1 – 4 классах обеспечена учителями, имеющими соответствующие квалификации, адекватными </w:t>
      </w:r>
      <w:proofErr w:type="spellStart"/>
      <w:r>
        <w:t>программно</w:t>
      </w:r>
      <w:proofErr w:type="spellEnd"/>
      <w:r>
        <w:t xml:space="preserve"> - методическими комплексами (программами, учебниками, методическими рекомендациями, дидактическими материалами).</w:t>
      </w:r>
    </w:p>
    <w:p w:rsidR="00135919" w:rsidRDefault="00135919" w:rsidP="00135919">
      <w:pPr>
        <w:ind w:firstLine="540"/>
        <w:jc w:val="both"/>
      </w:pPr>
      <w:r>
        <w:t>Финансирование учебного плана в 1 – 4 классах осуществляется из расчёта не ниже предельно допустимой годовой учебной нагрузки.</w:t>
      </w: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135919" w:rsidRDefault="00135919" w:rsidP="00135919">
      <w:pPr>
        <w:ind w:firstLine="540"/>
        <w:jc w:val="both"/>
      </w:pPr>
    </w:p>
    <w:p w:rsidR="00076288" w:rsidRDefault="00076288"/>
    <w:sectPr w:rsidR="00076288" w:rsidSect="0013591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19"/>
    <w:rsid w:val="00076288"/>
    <w:rsid w:val="001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661EF-C512-43C5-8474-DA7A17B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2019-10-12T19:29:00Z</dcterms:created>
  <dcterms:modified xsi:type="dcterms:W3CDTF">2019-10-12T19:36:00Z</dcterms:modified>
</cp:coreProperties>
</file>